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3A5" w:rsidRPr="00CF23A5" w:rsidRDefault="00CF23A5" w:rsidP="004C3B06">
      <w:pPr>
        <w:ind w:left="5103"/>
        <w:jc w:val="both"/>
        <w:rPr>
          <w:rFonts w:ascii="Times New Roman" w:hAnsi="Times New Roman" w:cs="Times New Roman"/>
          <w:sz w:val="28"/>
          <w:szCs w:val="28"/>
        </w:rPr>
      </w:pPr>
      <w:bookmarkStart w:id="0" w:name="_GoBack"/>
      <w:bookmarkEnd w:id="0"/>
      <w:r w:rsidRPr="00CF23A5">
        <w:rPr>
          <w:rFonts w:ascii="Times New Roman" w:hAnsi="Times New Roman" w:cs="Times New Roman"/>
          <w:sz w:val="28"/>
          <w:szCs w:val="28"/>
        </w:rPr>
        <w:t>«Интерес к учению</w:t>
      </w:r>
      <w:r>
        <w:rPr>
          <w:rFonts w:ascii="Times New Roman" w:hAnsi="Times New Roman" w:cs="Times New Roman"/>
          <w:sz w:val="28"/>
          <w:szCs w:val="28"/>
        </w:rPr>
        <w:t xml:space="preserve"> </w:t>
      </w:r>
      <w:r w:rsidRPr="00CF23A5">
        <w:rPr>
          <w:rFonts w:ascii="Times New Roman" w:hAnsi="Times New Roman" w:cs="Times New Roman"/>
          <w:sz w:val="28"/>
          <w:szCs w:val="28"/>
        </w:rPr>
        <w:t>- появляется только тогда, когда есть вдохновение рождающегося успеха…»</w:t>
      </w:r>
    </w:p>
    <w:p w:rsidR="00CF23A5" w:rsidRPr="00CF23A5" w:rsidRDefault="00CF23A5" w:rsidP="004C3B06">
      <w:pPr>
        <w:ind w:left="5103"/>
        <w:jc w:val="right"/>
        <w:rPr>
          <w:rFonts w:ascii="Times New Roman" w:hAnsi="Times New Roman" w:cs="Times New Roman"/>
          <w:sz w:val="28"/>
          <w:szCs w:val="28"/>
        </w:rPr>
      </w:pPr>
      <w:r w:rsidRPr="00CF23A5">
        <w:rPr>
          <w:rFonts w:ascii="Times New Roman" w:hAnsi="Times New Roman" w:cs="Times New Roman"/>
          <w:sz w:val="28"/>
          <w:szCs w:val="28"/>
        </w:rPr>
        <w:t xml:space="preserve">                                                                     В.А. Сухомлинский</w:t>
      </w:r>
    </w:p>
    <w:p w:rsidR="008770CE" w:rsidRPr="00CF23A5" w:rsidRDefault="008770CE" w:rsidP="00E7386E">
      <w:pPr>
        <w:jc w:val="center"/>
        <w:rPr>
          <w:rFonts w:ascii="Times New Roman" w:hAnsi="Times New Roman" w:cs="Times New Roman"/>
          <w:sz w:val="28"/>
          <w:szCs w:val="28"/>
        </w:rPr>
      </w:pPr>
    </w:p>
    <w:p w:rsidR="00E7386E" w:rsidRDefault="00E321B4" w:rsidP="00E7386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Формирование уверенности в своих силах через активные методы </w:t>
      </w:r>
    </w:p>
    <w:p w:rsidR="00E321B4" w:rsidRDefault="00E321B4" w:rsidP="00E7386E">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учебной</w:t>
      </w:r>
      <w:proofErr w:type="gramEnd"/>
      <w:r>
        <w:rPr>
          <w:rFonts w:ascii="Times New Roman" w:hAnsi="Times New Roman" w:cs="Times New Roman"/>
          <w:sz w:val="28"/>
          <w:szCs w:val="28"/>
        </w:rPr>
        <w:t xml:space="preserve"> деятельности</w:t>
      </w:r>
    </w:p>
    <w:p w:rsidR="00CF23A5" w:rsidRDefault="00CF23A5" w:rsidP="004C3B06">
      <w:pPr>
        <w:jc w:val="both"/>
        <w:rPr>
          <w:rFonts w:ascii="Times New Roman" w:hAnsi="Times New Roman" w:cs="Times New Roman"/>
          <w:sz w:val="28"/>
          <w:szCs w:val="28"/>
        </w:rPr>
      </w:pPr>
    </w:p>
    <w:p w:rsidR="00AA18A7" w:rsidRPr="00E7386E" w:rsidRDefault="00AA18A7" w:rsidP="00AA18A7">
      <w:pPr>
        <w:ind w:firstLine="426"/>
        <w:jc w:val="both"/>
        <w:rPr>
          <w:rFonts w:ascii="Times New Roman" w:hAnsi="Times New Roman" w:cs="Times New Roman"/>
          <w:sz w:val="28"/>
          <w:szCs w:val="28"/>
        </w:rPr>
      </w:pPr>
      <w:r w:rsidRPr="00E7386E">
        <w:rPr>
          <w:rFonts w:ascii="Times New Roman" w:hAnsi="Times New Roman" w:cs="Times New Roman"/>
          <w:sz w:val="28"/>
          <w:szCs w:val="28"/>
        </w:rPr>
        <w:t>Воспитание успешной личности в современном обществе - начинается с упорного утверждения собственного «Я», которое выражается в стремлении всегда и во всем двигаться собственным путем, но при этом гармонично контактировать с социумом.</w:t>
      </w:r>
    </w:p>
    <w:p w:rsidR="00AA18A7" w:rsidRDefault="00AA18A7" w:rsidP="00AA18A7">
      <w:pPr>
        <w:ind w:firstLine="426"/>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CF23A5">
        <w:rPr>
          <w:rFonts w:ascii="Times New Roman" w:hAnsi="Times New Roman" w:cs="Times New Roman"/>
          <w:sz w:val="28"/>
          <w:szCs w:val="28"/>
        </w:rPr>
        <w:t>успешная личность</w:t>
      </w:r>
      <w:r>
        <w:rPr>
          <w:rFonts w:ascii="Times New Roman" w:hAnsi="Times New Roman" w:cs="Times New Roman"/>
          <w:sz w:val="28"/>
          <w:szCs w:val="28"/>
        </w:rPr>
        <w:t xml:space="preserve"> – </w:t>
      </w:r>
      <w:r w:rsidRPr="00CF23A5">
        <w:rPr>
          <w:rFonts w:ascii="Times New Roman" w:hAnsi="Times New Roman" w:cs="Times New Roman"/>
          <w:sz w:val="28"/>
          <w:szCs w:val="28"/>
        </w:rPr>
        <w:t>это</w:t>
      </w:r>
      <w:r>
        <w:rPr>
          <w:rFonts w:ascii="Times New Roman" w:hAnsi="Times New Roman" w:cs="Times New Roman"/>
          <w:sz w:val="28"/>
          <w:szCs w:val="28"/>
        </w:rPr>
        <w:t xml:space="preserve"> человек</w:t>
      </w:r>
      <w:r w:rsidRPr="00CF23A5">
        <w:rPr>
          <w:rFonts w:ascii="Times New Roman" w:hAnsi="Times New Roman" w:cs="Times New Roman"/>
          <w:sz w:val="28"/>
          <w:szCs w:val="28"/>
        </w:rPr>
        <w:t>:</w:t>
      </w:r>
    </w:p>
    <w:p w:rsidR="00AA18A7" w:rsidRPr="00CF23A5" w:rsidRDefault="00AA18A7" w:rsidP="00AA18A7">
      <w:pPr>
        <w:ind w:firstLine="426"/>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FB1CDEB" wp14:editId="33356DE3">
            <wp:extent cx="2667000" cy="3200400"/>
            <wp:effectExtent l="0" t="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9159F" w:rsidRDefault="00AA18A7" w:rsidP="00634DFF">
      <w:pPr>
        <w:ind w:firstLine="426"/>
        <w:jc w:val="both"/>
        <w:rPr>
          <w:rFonts w:ascii="Times New Roman" w:hAnsi="Times New Roman" w:cs="Times New Roman"/>
          <w:sz w:val="28"/>
          <w:szCs w:val="28"/>
        </w:rPr>
      </w:pPr>
      <w:r>
        <w:rPr>
          <w:rFonts w:ascii="Times New Roman" w:hAnsi="Times New Roman" w:cs="Times New Roman"/>
          <w:sz w:val="28"/>
          <w:szCs w:val="28"/>
        </w:rPr>
        <w:t xml:space="preserve">Уверенность в себе, в своих силах формируется в повседневной жизни ребенка, через стиль семейного воспитания, лишенного </w:t>
      </w:r>
      <w:proofErr w:type="spellStart"/>
      <w:r>
        <w:rPr>
          <w:rFonts w:ascii="Times New Roman" w:hAnsi="Times New Roman" w:cs="Times New Roman"/>
          <w:sz w:val="28"/>
          <w:szCs w:val="28"/>
        </w:rPr>
        <w:t>гиперопеки</w:t>
      </w:r>
      <w:proofErr w:type="spellEnd"/>
      <w:r>
        <w:rPr>
          <w:rFonts w:ascii="Times New Roman" w:hAnsi="Times New Roman" w:cs="Times New Roman"/>
          <w:sz w:val="28"/>
          <w:szCs w:val="28"/>
        </w:rPr>
        <w:t xml:space="preserve"> и пренебрежения, через проживание в</w:t>
      </w:r>
      <w:r w:rsidR="0049159F">
        <w:rPr>
          <w:rFonts w:ascii="Times New Roman" w:hAnsi="Times New Roman" w:cs="Times New Roman"/>
          <w:sz w:val="28"/>
          <w:szCs w:val="28"/>
        </w:rPr>
        <w:t>заимоотношений в</w:t>
      </w:r>
      <w:r>
        <w:rPr>
          <w:rFonts w:ascii="Times New Roman" w:hAnsi="Times New Roman" w:cs="Times New Roman"/>
          <w:sz w:val="28"/>
          <w:szCs w:val="28"/>
        </w:rPr>
        <w:t xml:space="preserve"> классном коллективе</w:t>
      </w:r>
      <w:r w:rsidR="0049159F">
        <w:rPr>
          <w:rFonts w:ascii="Times New Roman" w:hAnsi="Times New Roman" w:cs="Times New Roman"/>
          <w:sz w:val="28"/>
          <w:szCs w:val="28"/>
        </w:rPr>
        <w:t>, в учебной деятельности.</w:t>
      </w:r>
      <w:r w:rsidR="007B298E">
        <w:rPr>
          <w:rFonts w:ascii="Times New Roman" w:hAnsi="Times New Roman" w:cs="Times New Roman"/>
          <w:sz w:val="28"/>
          <w:szCs w:val="28"/>
        </w:rPr>
        <w:t xml:space="preserve"> Она</w:t>
      </w:r>
      <w:r w:rsidR="0049159F">
        <w:rPr>
          <w:rFonts w:ascii="Times New Roman" w:hAnsi="Times New Roman" w:cs="Times New Roman"/>
          <w:sz w:val="28"/>
          <w:szCs w:val="28"/>
        </w:rPr>
        <w:t xml:space="preserve"> убеждает младшего подростка в том, что он может рискнуть</w:t>
      </w:r>
      <w:r w:rsidR="003C136F">
        <w:rPr>
          <w:rFonts w:ascii="Times New Roman" w:hAnsi="Times New Roman" w:cs="Times New Roman"/>
          <w:sz w:val="28"/>
          <w:szCs w:val="28"/>
        </w:rPr>
        <w:t xml:space="preserve"> освоить новое знание, новые социальные роли. В этой работе над собой, при условии, что ребенок анализирует причины и последствия своих поступков, происходит осознание своих возможностей</w:t>
      </w:r>
      <w:r w:rsidR="005320D0">
        <w:rPr>
          <w:rFonts w:ascii="Times New Roman" w:hAnsi="Times New Roman" w:cs="Times New Roman"/>
          <w:sz w:val="28"/>
          <w:szCs w:val="28"/>
        </w:rPr>
        <w:t xml:space="preserve"> и желаний. Таким образом, в жизни подростка появляются цели, начинается процесс само</w:t>
      </w:r>
      <w:r w:rsidR="00191216">
        <w:rPr>
          <w:rFonts w:ascii="Times New Roman" w:hAnsi="Times New Roman" w:cs="Times New Roman"/>
          <w:sz w:val="28"/>
          <w:szCs w:val="28"/>
        </w:rPr>
        <w:t>о</w:t>
      </w:r>
      <w:r w:rsidR="005320D0">
        <w:rPr>
          <w:rFonts w:ascii="Times New Roman" w:hAnsi="Times New Roman" w:cs="Times New Roman"/>
          <w:sz w:val="28"/>
          <w:szCs w:val="28"/>
        </w:rPr>
        <w:t>пределения</w:t>
      </w:r>
      <w:r w:rsidR="00191216">
        <w:rPr>
          <w:rFonts w:ascii="Times New Roman" w:hAnsi="Times New Roman" w:cs="Times New Roman"/>
          <w:sz w:val="28"/>
          <w:szCs w:val="28"/>
        </w:rPr>
        <w:t xml:space="preserve"> </w:t>
      </w:r>
      <w:r w:rsidR="005320D0">
        <w:rPr>
          <w:rFonts w:ascii="Times New Roman" w:hAnsi="Times New Roman" w:cs="Times New Roman"/>
          <w:sz w:val="28"/>
          <w:szCs w:val="28"/>
        </w:rPr>
        <w:t>и самореализации</w:t>
      </w:r>
      <w:r w:rsidR="00191216">
        <w:rPr>
          <w:rFonts w:ascii="Times New Roman" w:hAnsi="Times New Roman" w:cs="Times New Roman"/>
          <w:sz w:val="28"/>
          <w:szCs w:val="28"/>
        </w:rPr>
        <w:t>. А как известно, самореализованный человек – успешный человек!</w:t>
      </w:r>
    </w:p>
    <w:p w:rsidR="00D41AF2" w:rsidRPr="007B298E" w:rsidRDefault="00191216" w:rsidP="00D41AF2">
      <w:pPr>
        <w:pStyle w:val="a3"/>
        <w:ind w:left="0"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На формирование готовности и способности обучающихся к само</w:t>
      </w:r>
      <w:r w:rsidR="00D41AF2">
        <w:rPr>
          <w:rFonts w:ascii="Times New Roman" w:hAnsi="Times New Roman" w:cs="Times New Roman"/>
          <w:sz w:val="28"/>
          <w:szCs w:val="28"/>
        </w:rPr>
        <w:t>развитию</w:t>
      </w:r>
      <w:r w:rsidR="00FD12F1">
        <w:rPr>
          <w:rFonts w:ascii="Times New Roman" w:hAnsi="Times New Roman" w:cs="Times New Roman"/>
          <w:sz w:val="28"/>
          <w:szCs w:val="28"/>
        </w:rPr>
        <w:t>, мотивации к учению</w:t>
      </w:r>
      <w:r w:rsidR="00D41AF2">
        <w:rPr>
          <w:rFonts w:ascii="Times New Roman" w:hAnsi="Times New Roman" w:cs="Times New Roman"/>
          <w:sz w:val="28"/>
          <w:szCs w:val="28"/>
        </w:rPr>
        <w:t xml:space="preserve"> нацеливает педагога ФГОС ООО.</w:t>
      </w:r>
      <w:r w:rsidR="00D41AF2" w:rsidRPr="00D41AF2">
        <w:rPr>
          <w:rFonts w:ascii="Times New Roman" w:hAnsi="Times New Roman" w:cs="Times New Roman"/>
          <w:color w:val="1F497D" w:themeColor="text2"/>
          <w:sz w:val="28"/>
          <w:szCs w:val="28"/>
        </w:rPr>
        <w:t xml:space="preserve"> </w:t>
      </w:r>
      <w:r w:rsidR="00D41AF2" w:rsidRPr="007B298E">
        <w:rPr>
          <w:rFonts w:ascii="Times New Roman" w:hAnsi="Times New Roman" w:cs="Times New Roman"/>
          <w:color w:val="000000" w:themeColor="text1"/>
          <w:sz w:val="28"/>
          <w:szCs w:val="28"/>
        </w:rPr>
        <w:t>На протяжении всей своей педагогической деятельности я работала с одаренными детьми, у которых ярко выражена мотивация к обучению. Перед ними ставились задачи и цели, к которым они успешно шли. Также надо отметить, что у этих детей собственное «Я» было в конкурентной форме. Они -  уверенны в себе, и что годами культивировалось не только в школе, но и дома, и в социуме, которое их окружает. Дети из семей, где поддерживаются все начинания ребенка, оказывается всесторонняя помощь, есть все условия для успешного учебного процесса. Как следствие, такие дети добивались успеха, начиная от профессиональных достижений в спорте, и заканчивая успешными достижениями в учебном процессе.</w:t>
      </w:r>
    </w:p>
    <w:p w:rsidR="00855C13" w:rsidRPr="007B298E" w:rsidRDefault="00855C13" w:rsidP="00D41AF2">
      <w:pPr>
        <w:pStyle w:val="a3"/>
        <w:ind w:left="0" w:firstLine="426"/>
        <w:jc w:val="both"/>
        <w:rPr>
          <w:rFonts w:ascii="Times New Roman" w:hAnsi="Times New Roman" w:cs="Times New Roman"/>
          <w:color w:val="000000" w:themeColor="text1"/>
          <w:sz w:val="28"/>
          <w:szCs w:val="28"/>
        </w:rPr>
      </w:pPr>
      <w:r w:rsidRPr="007B298E">
        <w:rPr>
          <w:rFonts w:ascii="Times New Roman" w:hAnsi="Times New Roman" w:cs="Times New Roman"/>
          <w:color w:val="000000" w:themeColor="text1"/>
          <w:sz w:val="28"/>
          <w:szCs w:val="28"/>
        </w:rPr>
        <w:t>Но что делать в том случае, если обучающиеся, с которыми ты работаешь по ряду причин не проявляют уверенности в себе, не владеют навыками самостоятельной работы, некоторые – дезадаптивны в общении с учителем?</w:t>
      </w:r>
    </w:p>
    <w:p w:rsidR="00E93CBB" w:rsidRDefault="00FE32E0" w:rsidP="00E93CBB">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Формировать уверенность в себе возможно на уроках русского языка и литературы. </w:t>
      </w:r>
      <w:r w:rsidR="00E93CBB" w:rsidRPr="00CF23A5">
        <w:rPr>
          <w:rFonts w:ascii="Times New Roman" w:hAnsi="Times New Roman" w:cs="Times New Roman"/>
          <w:sz w:val="28"/>
          <w:szCs w:val="28"/>
        </w:rPr>
        <w:t xml:space="preserve">На </w:t>
      </w:r>
      <w:r w:rsidR="00E93CBB">
        <w:rPr>
          <w:rFonts w:ascii="Times New Roman" w:hAnsi="Times New Roman" w:cs="Times New Roman"/>
          <w:sz w:val="28"/>
          <w:szCs w:val="28"/>
        </w:rPr>
        <w:t xml:space="preserve">своих </w:t>
      </w:r>
      <w:r w:rsidR="00E93CBB" w:rsidRPr="00CF23A5">
        <w:rPr>
          <w:rFonts w:ascii="Times New Roman" w:hAnsi="Times New Roman" w:cs="Times New Roman"/>
          <w:sz w:val="28"/>
          <w:szCs w:val="28"/>
        </w:rPr>
        <w:t xml:space="preserve">уроках я </w:t>
      </w:r>
      <w:r w:rsidR="00E93CBB">
        <w:rPr>
          <w:rFonts w:ascii="Times New Roman" w:hAnsi="Times New Roman" w:cs="Times New Roman"/>
          <w:sz w:val="28"/>
          <w:szCs w:val="28"/>
        </w:rPr>
        <w:t xml:space="preserve">неизменно </w:t>
      </w:r>
      <w:r w:rsidR="00E93CBB" w:rsidRPr="00CF23A5">
        <w:rPr>
          <w:rFonts w:ascii="Times New Roman" w:hAnsi="Times New Roman" w:cs="Times New Roman"/>
          <w:sz w:val="28"/>
          <w:szCs w:val="28"/>
        </w:rPr>
        <w:t>создаю определенную обстановку</w:t>
      </w:r>
      <w:r w:rsidR="00E93CBB">
        <w:rPr>
          <w:rFonts w:ascii="Times New Roman" w:hAnsi="Times New Roman" w:cs="Times New Roman"/>
          <w:sz w:val="28"/>
          <w:szCs w:val="28"/>
        </w:rPr>
        <w:t xml:space="preserve"> открытости, уважения и доверия, а именно:</w:t>
      </w:r>
    </w:p>
    <w:p w:rsidR="00E93CBB" w:rsidRPr="007B298E" w:rsidRDefault="00E93CBB" w:rsidP="00E93CBB">
      <w:pPr>
        <w:pStyle w:val="a3"/>
        <w:numPr>
          <w:ilvl w:val="0"/>
          <w:numId w:val="6"/>
        </w:numPr>
        <w:ind w:left="0" w:firstLine="786"/>
        <w:jc w:val="both"/>
        <w:rPr>
          <w:rFonts w:ascii="Times New Roman" w:hAnsi="Times New Roman" w:cs="Times New Roman"/>
          <w:color w:val="000000" w:themeColor="text1"/>
          <w:sz w:val="28"/>
          <w:szCs w:val="28"/>
        </w:rPr>
      </w:pPr>
      <w:proofErr w:type="gramStart"/>
      <w:r w:rsidRPr="007B298E">
        <w:rPr>
          <w:rFonts w:ascii="Times New Roman" w:hAnsi="Times New Roman" w:cs="Times New Roman"/>
          <w:color w:val="000000" w:themeColor="text1"/>
          <w:sz w:val="28"/>
          <w:szCs w:val="28"/>
        </w:rPr>
        <w:t>обращаюсь</w:t>
      </w:r>
      <w:proofErr w:type="gramEnd"/>
      <w:r w:rsidRPr="007B298E">
        <w:rPr>
          <w:rFonts w:ascii="Times New Roman" w:hAnsi="Times New Roman" w:cs="Times New Roman"/>
          <w:color w:val="000000" w:themeColor="text1"/>
          <w:sz w:val="28"/>
          <w:szCs w:val="28"/>
        </w:rPr>
        <w:t xml:space="preserve"> к детям на Вы, таким образом,  изначально отношусь к ним с уважением, я равно ученик;</w:t>
      </w:r>
    </w:p>
    <w:p w:rsidR="00E93CBB" w:rsidRPr="007B298E" w:rsidRDefault="00E93CBB" w:rsidP="00E93CBB">
      <w:pPr>
        <w:pStyle w:val="a3"/>
        <w:numPr>
          <w:ilvl w:val="0"/>
          <w:numId w:val="6"/>
        </w:numPr>
        <w:ind w:left="0" w:firstLine="786"/>
        <w:jc w:val="both"/>
        <w:rPr>
          <w:rFonts w:ascii="Times New Roman" w:hAnsi="Times New Roman" w:cs="Times New Roman"/>
          <w:color w:val="000000" w:themeColor="text1"/>
          <w:sz w:val="28"/>
          <w:szCs w:val="28"/>
        </w:rPr>
      </w:pPr>
      <w:proofErr w:type="gramStart"/>
      <w:r w:rsidRPr="007B298E">
        <w:rPr>
          <w:rFonts w:ascii="Times New Roman" w:hAnsi="Times New Roman" w:cs="Times New Roman"/>
          <w:color w:val="000000" w:themeColor="text1"/>
          <w:sz w:val="28"/>
          <w:szCs w:val="28"/>
        </w:rPr>
        <w:t>начинаю</w:t>
      </w:r>
      <w:proofErr w:type="gramEnd"/>
      <w:r w:rsidRPr="007B298E">
        <w:rPr>
          <w:rFonts w:ascii="Times New Roman" w:hAnsi="Times New Roman" w:cs="Times New Roman"/>
          <w:color w:val="000000" w:themeColor="text1"/>
          <w:sz w:val="28"/>
          <w:szCs w:val="28"/>
        </w:rPr>
        <w:t xml:space="preserve"> урок и заканчиваю урок с рефлексии. Рефлексия - это не только элемент закрепления, это еще эмоциональный настрой ученика, я всегда говорю, что у него все получится, что все трудности можно преодолеть, пусть и не сегодня. В рефлексию я закладываю определенную установку, для следующей плодотворной работы. Обучающиеся очень любят этот прием, так как это возможность настроиться на плодотворную деятельность;</w:t>
      </w:r>
    </w:p>
    <w:p w:rsidR="00E93CBB" w:rsidRPr="007B298E" w:rsidRDefault="00E93CBB" w:rsidP="00E93CBB">
      <w:pPr>
        <w:pStyle w:val="a3"/>
        <w:numPr>
          <w:ilvl w:val="0"/>
          <w:numId w:val="6"/>
        </w:numPr>
        <w:ind w:left="0" w:firstLine="786"/>
        <w:jc w:val="both"/>
        <w:rPr>
          <w:rFonts w:ascii="Times New Roman" w:hAnsi="Times New Roman" w:cs="Times New Roman"/>
          <w:color w:val="000000" w:themeColor="text1"/>
          <w:sz w:val="28"/>
          <w:szCs w:val="28"/>
        </w:rPr>
      </w:pPr>
      <w:proofErr w:type="gramStart"/>
      <w:r w:rsidRPr="007B298E">
        <w:rPr>
          <w:rFonts w:ascii="Times New Roman" w:hAnsi="Times New Roman" w:cs="Times New Roman"/>
          <w:color w:val="000000" w:themeColor="text1"/>
          <w:sz w:val="28"/>
          <w:szCs w:val="28"/>
        </w:rPr>
        <w:t>создавая</w:t>
      </w:r>
      <w:proofErr w:type="gramEnd"/>
      <w:r w:rsidRPr="007B298E">
        <w:rPr>
          <w:rFonts w:ascii="Times New Roman" w:hAnsi="Times New Roman" w:cs="Times New Roman"/>
          <w:color w:val="000000" w:themeColor="text1"/>
          <w:sz w:val="28"/>
          <w:szCs w:val="28"/>
        </w:rPr>
        <w:t xml:space="preserve"> им площадку успеха с положительного настроя (я смогу… у меня все получится…я справлюсь…я попробую…я хотел бы…мне очень хочется…) оцениваю вербально и не вербально. </w:t>
      </w:r>
    </w:p>
    <w:p w:rsidR="00E93CBB" w:rsidRPr="007B298E" w:rsidRDefault="00E93CBB" w:rsidP="00E93CBB">
      <w:pPr>
        <w:pStyle w:val="a3"/>
        <w:numPr>
          <w:ilvl w:val="0"/>
          <w:numId w:val="6"/>
        </w:numPr>
        <w:ind w:left="0" w:firstLine="786"/>
        <w:jc w:val="both"/>
        <w:rPr>
          <w:rFonts w:ascii="Times New Roman" w:hAnsi="Times New Roman" w:cs="Times New Roman"/>
          <w:color w:val="000000" w:themeColor="text1"/>
          <w:sz w:val="28"/>
          <w:szCs w:val="28"/>
        </w:rPr>
      </w:pPr>
      <w:proofErr w:type="gramStart"/>
      <w:r w:rsidRPr="007B298E">
        <w:rPr>
          <w:rFonts w:ascii="Times New Roman" w:hAnsi="Times New Roman" w:cs="Times New Roman"/>
          <w:color w:val="000000" w:themeColor="text1"/>
          <w:sz w:val="28"/>
          <w:szCs w:val="28"/>
        </w:rPr>
        <w:t>практически</w:t>
      </w:r>
      <w:proofErr w:type="gramEnd"/>
      <w:r w:rsidRPr="007B298E">
        <w:rPr>
          <w:rFonts w:ascii="Times New Roman" w:hAnsi="Times New Roman" w:cs="Times New Roman"/>
          <w:color w:val="000000" w:themeColor="text1"/>
          <w:sz w:val="28"/>
          <w:szCs w:val="28"/>
        </w:rPr>
        <w:t xml:space="preserve"> никогда не сажусь за учительский стол. Сажусь среди детей, что позволяет сделать учебный процесс творческим и нестандартным. </w:t>
      </w:r>
    </w:p>
    <w:p w:rsidR="00E93CBB" w:rsidRPr="00A51ABF" w:rsidRDefault="00E93CBB" w:rsidP="00E93CBB">
      <w:pPr>
        <w:pStyle w:val="a3"/>
        <w:ind w:left="0" w:firstLine="426"/>
        <w:jc w:val="both"/>
        <w:rPr>
          <w:rFonts w:ascii="Times New Roman" w:hAnsi="Times New Roman" w:cs="Times New Roman"/>
          <w:color w:val="000000" w:themeColor="text1"/>
          <w:sz w:val="28"/>
          <w:szCs w:val="28"/>
        </w:rPr>
      </w:pPr>
      <w:r w:rsidRPr="00CF23A5">
        <w:rPr>
          <w:rFonts w:ascii="Times New Roman" w:hAnsi="Times New Roman" w:cs="Times New Roman"/>
          <w:sz w:val="28"/>
          <w:szCs w:val="28"/>
        </w:rPr>
        <w:t>В учебно</w:t>
      </w:r>
      <w:r w:rsidR="00930B2C">
        <w:rPr>
          <w:rFonts w:ascii="Times New Roman" w:hAnsi="Times New Roman" w:cs="Times New Roman"/>
          <w:sz w:val="28"/>
          <w:szCs w:val="28"/>
        </w:rPr>
        <w:t xml:space="preserve">й деятельности </w:t>
      </w:r>
      <w:r w:rsidRPr="00CF23A5">
        <w:rPr>
          <w:rFonts w:ascii="Times New Roman" w:hAnsi="Times New Roman" w:cs="Times New Roman"/>
          <w:sz w:val="28"/>
          <w:szCs w:val="28"/>
        </w:rPr>
        <w:t xml:space="preserve">главную роль играет </w:t>
      </w:r>
      <w:r w:rsidR="00930B2C">
        <w:rPr>
          <w:rFonts w:ascii="Times New Roman" w:hAnsi="Times New Roman" w:cs="Times New Roman"/>
          <w:sz w:val="28"/>
          <w:szCs w:val="28"/>
        </w:rPr>
        <w:t>обучающийся</w:t>
      </w:r>
      <w:r w:rsidRPr="00CF23A5">
        <w:rPr>
          <w:rFonts w:ascii="Times New Roman" w:hAnsi="Times New Roman" w:cs="Times New Roman"/>
          <w:sz w:val="28"/>
          <w:szCs w:val="28"/>
        </w:rPr>
        <w:t xml:space="preserve">. </w:t>
      </w:r>
      <w:r w:rsidR="00A51ABF" w:rsidRPr="00A51ABF">
        <w:rPr>
          <w:rFonts w:ascii="Times New Roman" w:hAnsi="Times New Roman" w:cs="Times New Roman"/>
          <w:color w:val="000000" w:themeColor="text1"/>
          <w:sz w:val="28"/>
          <w:szCs w:val="28"/>
        </w:rPr>
        <w:t>В</w:t>
      </w:r>
      <w:r w:rsidRPr="00A51ABF">
        <w:rPr>
          <w:rFonts w:ascii="Times New Roman" w:hAnsi="Times New Roman" w:cs="Times New Roman"/>
          <w:color w:val="000000" w:themeColor="text1"/>
          <w:sz w:val="28"/>
          <w:szCs w:val="28"/>
        </w:rPr>
        <w:t xml:space="preserve">оплотить </w:t>
      </w:r>
      <w:r w:rsidR="00A51ABF" w:rsidRPr="00A51ABF">
        <w:rPr>
          <w:rFonts w:ascii="Times New Roman" w:hAnsi="Times New Roman" w:cs="Times New Roman"/>
          <w:color w:val="000000" w:themeColor="text1"/>
          <w:sz w:val="28"/>
          <w:szCs w:val="28"/>
        </w:rPr>
        <w:t xml:space="preserve">это </w:t>
      </w:r>
      <w:r w:rsidRPr="00A51ABF">
        <w:rPr>
          <w:rFonts w:ascii="Times New Roman" w:hAnsi="Times New Roman" w:cs="Times New Roman"/>
          <w:color w:val="000000" w:themeColor="text1"/>
          <w:sz w:val="28"/>
          <w:szCs w:val="28"/>
        </w:rPr>
        <w:t>помогают такие формы работы на уроке, как:</w:t>
      </w:r>
    </w:p>
    <w:p w:rsidR="004A45C6" w:rsidRPr="004A45C6" w:rsidRDefault="00B85C84" w:rsidP="004A45C6">
      <w:pPr>
        <w:pStyle w:val="a3"/>
        <w:numPr>
          <w:ilvl w:val="0"/>
          <w:numId w:val="2"/>
        </w:numPr>
        <w:ind w:left="0" w:firstLine="426"/>
        <w:jc w:val="both"/>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 xml:space="preserve">Урок-встреча. </w:t>
      </w:r>
      <w:r w:rsidRPr="0066575B">
        <w:rPr>
          <w:rFonts w:ascii="Times New Roman" w:hAnsi="Times New Roman" w:cs="Times New Roman"/>
          <w:sz w:val="28"/>
          <w:szCs w:val="28"/>
        </w:rPr>
        <w:t>Целью данного урока может являться военно-патриотическое воспитание подрастающего поколения. Например, приглашенные герои, ветераны боевых действий. Предварительно гость разрабатывает совместно с учителем план урока на тему: «Урок мужества». Гость рассказывает о себе и о своих боевых товарищах. Затрагивает самые важные вопросы, которые создают и формируют патриотическую личность. По ходу урока ребята задают вопросы, создавая таким образом непринужденную обстановку.</w:t>
      </w:r>
    </w:p>
    <w:p w:rsidR="004A45C6" w:rsidRPr="004A45C6" w:rsidRDefault="004A45C6" w:rsidP="004A45C6">
      <w:pPr>
        <w:pStyle w:val="a3"/>
        <w:numPr>
          <w:ilvl w:val="0"/>
          <w:numId w:val="2"/>
        </w:numPr>
        <w:ind w:left="0" w:firstLine="426"/>
        <w:jc w:val="both"/>
        <w:rPr>
          <w:rFonts w:ascii="Times New Roman" w:hAnsi="Times New Roman" w:cs="Times New Roman"/>
          <w:b/>
          <w:i/>
          <w:color w:val="1F497D" w:themeColor="text2"/>
          <w:sz w:val="28"/>
          <w:szCs w:val="28"/>
        </w:rPr>
      </w:pPr>
      <w:r w:rsidRPr="004A45C6">
        <w:rPr>
          <w:rFonts w:ascii="Times New Roman" w:hAnsi="Times New Roman" w:cs="Times New Roman"/>
          <w:b/>
          <w:i/>
          <w:color w:val="1F497D" w:themeColor="text2"/>
          <w:sz w:val="28"/>
          <w:szCs w:val="28"/>
        </w:rPr>
        <w:t>Интегрированные уроки</w:t>
      </w:r>
      <w:r>
        <w:rPr>
          <w:rFonts w:ascii="Times New Roman" w:hAnsi="Times New Roman" w:cs="Times New Roman"/>
          <w:color w:val="1F497D" w:themeColor="text2"/>
          <w:sz w:val="28"/>
          <w:szCs w:val="28"/>
        </w:rPr>
        <w:t xml:space="preserve">. </w:t>
      </w:r>
      <w:r w:rsidRPr="004A45C6">
        <w:rPr>
          <w:rFonts w:ascii="Times New Roman" w:hAnsi="Times New Roman" w:cs="Times New Roman"/>
          <w:color w:val="000000" w:themeColor="text1"/>
          <w:sz w:val="28"/>
          <w:szCs w:val="28"/>
        </w:rPr>
        <w:t>Например</w:t>
      </w:r>
      <w:r>
        <w:rPr>
          <w:rFonts w:ascii="Times New Roman" w:hAnsi="Times New Roman" w:cs="Times New Roman"/>
          <w:color w:val="000000" w:themeColor="text1"/>
          <w:sz w:val="28"/>
          <w:szCs w:val="28"/>
        </w:rPr>
        <w:t>,</w:t>
      </w:r>
      <w:r w:rsidRPr="004A45C6">
        <w:rPr>
          <w:rFonts w:ascii="Times New Roman" w:hAnsi="Times New Roman" w:cs="Times New Roman"/>
          <w:color w:val="000000" w:themeColor="text1"/>
          <w:sz w:val="28"/>
          <w:szCs w:val="28"/>
        </w:rPr>
        <w:t xml:space="preserve"> интеграция дисциплин:</w:t>
      </w:r>
    </w:p>
    <w:p w:rsidR="004A45C6" w:rsidRPr="00F85C6C" w:rsidRDefault="004A45C6" w:rsidP="00930B2C">
      <w:pPr>
        <w:pStyle w:val="a3"/>
        <w:numPr>
          <w:ilvl w:val="0"/>
          <w:numId w:val="12"/>
        </w:numPr>
        <w:ind w:left="0" w:firstLine="567"/>
        <w:jc w:val="both"/>
        <w:rPr>
          <w:rFonts w:ascii="Times New Roman" w:hAnsi="Times New Roman" w:cs="Times New Roman"/>
          <w:color w:val="000000" w:themeColor="text1"/>
          <w:sz w:val="28"/>
          <w:szCs w:val="28"/>
        </w:rPr>
      </w:pPr>
      <w:proofErr w:type="gramStart"/>
      <w:r w:rsidRPr="00F85C6C">
        <w:rPr>
          <w:rFonts w:ascii="Times New Roman" w:hAnsi="Times New Roman" w:cs="Times New Roman"/>
          <w:color w:val="000000" w:themeColor="text1"/>
          <w:sz w:val="28"/>
          <w:szCs w:val="28"/>
        </w:rPr>
        <w:t>истори</w:t>
      </w:r>
      <w:r>
        <w:rPr>
          <w:rFonts w:ascii="Times New Roman" w:hAnsi="Times New Roman" w:cs="Times New Roman"/>
          <w:color w:val="000000" w:themeColor="text1"/>
          <w:sz w:val="28"/>
          <w:szCs w:val="28"/>
        </w:rPr>
        <w:t>и</w:t>
      </w:r>
      <w:proofErr w:type="gramEnd"/>
      <w:r w:rsidRPr="00F85C6C">
        <w:rPr>
          <w:rFonts w:ascii="Times New Roman" w:hAnsi="Times New Roman" w:cs="Times New Roman"/>
          <w:color w:val="000000" w:themeColor="text1"/>
          <w:sz w:val="28"/>
          <w:szCs w:val="28"/>
        </w:rPr>
        <w:t xml:space="preserve"> и литератур</w:t>
      </w:r>
      <w:r>
        <w:rPr>
          <w:rFonts w:ascii="Times New Roman" w:hAnsi="Times New Roman" w:cs="Times New Roman"/>
          <w:color w:val="000000" w:themeColor="text1"/>
          <w:sz w:val="28"/>
          <w:szCs w:val="28"/>
        </w:rPr>
        <w:t>ы</w:t>
      </w:r>
      <w:r w:rsidRPr="00F85C6C">
        <w:rPr>
          <w:rFonts w:ascii="Times New Roman" w:hAnsi="Times New Roman" w:cs="Times New Roman"/>
          <w:color w:val="000000" w:themeColor="text1"/>
          <w:sz w:val="28"/>
          <w:szCs w:val="28"/>
        </w:rPr>
        <w:t xml:space="preserve">, помогает приобрести навыки работы с литературным произведением как с историческим источником. Например, «Тарас Бульба», </w:t>
      </w:r>
      <w:r w:rsidRPr="00F85C6C">
        <w:rPr>
          <w:rFonts w:ascii="Times New Roman" w:hAnsi="Times New Roman" w:cs="Times New Roman"/>
          <w:color w:val="000000" w:themeColor="text1"/>
          <w:sz w:val="28"/>
          <w:szCs w:val="28"/>
        </w:rPr>
        <w:lastRenderedPageBreak/>
        <w:t>«Борис Годунов» и т.д.). Результатом данной работы становится формирование мышления, способность переносить знания, умения и навыки, полученные на одном предмете, на другой, формирование творческого подхода;</w:t>
      </w:r>
    </w:p>
    <w:p w:rsidR="004A45C6" w:rsidRPr="00F85C6C" w:rsidRDefault="004A45C6" w:rsidP="00930B2C">
      <w:pPr>
        <w:pStyle w:val="a3"/>
        <w:numPr>
          <w:ilvl w:val="0"/>
          <w:numId w:val="12"/>
        </w:numPr>
        <w:tabs>
          <w:tab w:val="left" w:pos="426"/>
        </w:tabs>
        <w:ind w:left="0" w:firstLine="567"/>
        <w:jc w:val="both"/>
        <w:rPr>
          <w:rFonts w:ascii="Times New Roman" w:hAnsi="Times New Roman" w:cs="Times New Roman"/>
          <w:color w:val="000000" w:themeColor="text1"/>
          <w:sz w:val="28"/>
          <w:szCs w:val="28"/>
        </w:rPr>
      </w:pPr>
      <w:proofErr w:type="gramStart"/>
      <w:r w:rsidRPr="00F85C6C">
        <w:rPr>
          <w:rFonts w:ascii="Times New Roman" w:hAnsi="Times New Roman" w:cs="Times New Roman"/>
          <w:color w:val="000000" w:themeColor="text1"/>
          <w:sz w:val="28"/>
          <w:szCs w:val="28"/>
        </w:rPr>
        <w:t>русск</w:t>
      </w:r>
      <w:r>
        <w:rPr>
          <w:rFonts w:ascii="Times New Roman" w:hAnsi="Times New Roman" w:cs="Times New Roman"/>
          <w:color w:val="000000" w:themeColor="text1"/>
          <w:sz w:val="28"/>
          <w:szCs w:val="28"/>
        </w:rPr>
        <w:t>ого</w:t>
      </w:r>
      <w:proofErr w:type="gramEnd"/>
      <w:r w:rsidRPr="00F85C6C">
        <w:rPr>
          <w:rFonts w:ascii="Times New Roman" w:hAnsi="Times New Roman" w:cs="Times New Roman"/>
          <w:color w:val="000000" w:themeColor="text1"/>
          <w:sz w:val="28"/>
          <w:szCs w:val="28"/>
        </w:rPr>
        <w:t xml:space="preserve"> язык</w:t>
      </w:r>
      <w:r>
        <w:rPr>
          <w:rFonts w:ascii="Times New Roman" w:hAnsi="Times New Roman" w:cs="Times New Roman"/>
          <w:color w:val="000000" w:themeColor="text1"/>
          <w:sz w:val="28"/>
          <w:szCs w:val="28"/>
        </w:rPr>
        <w:t>а</w:t>
      </w:r>
      <w:r w:rsidRPr="00F85C6C">
        <w:rPr>
          <w:rFonts w:ascii="Times New Roman" w:hAnsi="Times New Roman" w:cs="Times New Roman"/>
          <w:color w:val="000000" w:themeColor="text1"/>
          <w:sz w:val="28"/>
          <w:szCs w:val="28"/>
        </w:rPr>
        <w:t xml:space="preserve"> и математик</w:t>
      </w:r>
      <w:r>
        <w:rPr>
          <w:rFonts w:ascii="Times New Roman" w:hAnsi="Times New Roman" w:cs="Times New Roman"/>
          <w:color w:val="000000" w:themeColor="text1"/>
          <w:sz w:val="28"/>
          <w:szCs w:val="28"/>
        </w:rPr>
        <w:t>и</w:t>
      </w:r>
      <w:r w:rsidRPr="00F85C6C">
        <w:rPr>
          <w:rFonts w:ascii="Times New Roman" w:hAnsi="Times New Roman" w:cs="Times New Roman"/>
          <w:color w:val="000000" w:themeColor="text1"/>
          <w:sz w:val="28"/>
          <w:szCs w:val="28"/>
        </w:rPr>
        <w:t xml:space="preserve"> (тема: «Имя числительное», через предмет математика </w:t>
      </w:r>
      <w:r>
        <w:rPr>
          <w:rFonts w:ascii="Times New Roman" w:hAnsi="Times New Roman" w:cs="Times New Roman"/>
          <w:color w:val="000000" w:themeColor="text1"/>
          <w:sz w:val="28"/>
          <w:szCs w:val="28"/>
        </w:rPr>
        <w:t>обучающиеся</w:t>
      </w:r>
      <w:r w:rsidRPr="00F85C6C">
        <w:rPr>
          <w:rFonts w:ascii="Times New Roman" w:hAnsi="Times New Roman" w:cs="Times New Roman"/>
          <w:color w:val="000000" w:themeColor="text1"/>
          <w:sz w:val="28"/>
          <w:szCs w:val="28"/>
        </w:rPr>
        <w:t xml:space="preserve"> учатся правильно писать числа);</w:t>
      </w:r>
    </w:p>
    <w:p w:rsidR="004A45C6" w:rsidRPr="00F85C6C" w:rsidRDefault="004A45C6" w:rsidP="00930B2C">
      <w:pPr>
        <w:pStyle w:val="a3"/>
        <w:numPr>
          <w:ilvl w:val="0"/>
          <w:numId w:val="12"/>
        </w:numPr>
        <w:tabs>
          <w:tab w:val="left" w:pos="426"/>
        </w:tabs>
        <w:ind w:left="0" w:firstLine="567"/>
        <w:jc w:val="both"/>
        <w:rPr>
          <w:rFonts w:ascii="Times New Roman" w:hAnsi="Times New Roman" w:cs="Times New Roman"/>
          <w:color w:val="000000" w:themeColor="text1"/>
          <w:sz w:val="28"/>
          <w:szCs w:val="28"/>
        </w:rPr>
      </w:pPr>
      <w:proofErr w:type="gramStart"/>
      <w:r w:rsidRPr="00F85C6C">
        <w:rPr>
          <w:rFonts w:ascii="Times New Roman" w:hAnsi="Times New Roman" w:cs="Times New Roman"/>
          <w:color w:val="000000" w:themeColor="text1"/>
          <w:sz w:val="28"/>
          <w:szCs w:val="28"/>
        </w:rPr>
        <w:t>литератур</w:t>
      </w:r>
      <w:r>
        <w:rPr>
          <w:rFonts w:ascii="Times New Roman" w:hAnsi="Times New Roman" w:cs="Times New Roman"/>
          <w:color w:val="000000" w:themeColor="text1"/>
          <w:sz w:val="28"/>
          <w:szCs w:val="28"/>
        </w:rPr>
        <w:t>ы</w:t>
      </w:r>
      <w:proofErr w:type="gramEnd"/>
      <w:r w:rsidRPr="00F85C6C">
        <w:rPr>
          <w:rFonts w:ascii="Times New Roman" w:hAnsi="Times New Roman" w:cs="Times New Roman"/>
          <w:color w:val="000000" w:themeColor="text1"/>
          <w:sz w:val="28"/>
          <w:szCs w:val="28"/>
        </w:rPr>
        <w:t xml:space="preserve"> и общество</w:t>
      </w:r>
      <w:r>
        <w:rPr>
          <w:rFonts w:ascii="Times New Roman" w:hAnsi="Times New Roman" w:cs="Times New Roman"/>
          <w:color w:val="000000" w:themeColor="text1"/>
          <w:sz w:val="28"/>
          <w:szCs w:val="28"/>
        </w:rPr>
        <w:t>знания</w:t>
      </w:r>
      <w:r w:rsidRPr="00F85C6C">
        <w:rPr>
          <w:rFonts w:ascii="Times New Roman" w:hAnsi="Times New Roman" w:cs="Times New Roman"/>
          <w:color w:val="000000" w:themeColor="text1"/>
          <w:sz w:val="28"/>
          <w:szCs w:val="28"/>
        </w:rPr>
        <w:t xml:space="preserve"> (помогает в написании сочинений, правильно формировать гражданскую позицию, дает возможность вести дискуссию на представленную тему);</w:t>
      </w:r>
    </w:p>
    <w:p w:rsidR="004A45C6" w:rsidRPr="004A45C6" w:rsidRDefault="004A45C6" w:rsidP="00930B2C">
      <w:pPr>
        <w:pStyle w:val="a3"/>
        <w:numPr>
          <w:ilvl w:val="0"/>
          <w:numId w:val="12"/>
        </w:numPr>
        <w:tabs>
          <w:tab w:val="left" w:pos="426"/>
        </w:tabs>
        <w:ind w:left="0" w:firstLine="567"/>
        <w:jc w:val="both"/>
        <w:rPr>
          <w:rFonts w:ascii="Times New Roman" w:hAnsi="Times New Roman" w:cs="Times New Roman"/>
          <w:color w:val="000000" w:themeColor="text1"/>
          <w:sz w:val="28"/>
          <w:szCs w:val="28"/>
        </w:rPr>
      </w:pPr>
      <w:proofErr w:type="gramStart"/>
      <w:r w:rsidRPr="00F85C6C">
        <w:rPr>
          <w:rFonts w:ascii="Times New Roman" w:hAnsi="Times New Roman" w:cs="Times New Roman"/>
          <w:color w:val="000000" w:themeColor="text1"/>
          <w:sz w:val="28"/>
          <w:szCs w:val="28"/>
        </w:rPr>
        <w:t>литератур</w:t>
      </w:r>
      <w:r>
        <w:rPr>
          <w:rFonts w:ascii="Times New Roman" w:hAnsi="Times New Roman" w:cs="Times New Roman"/>
          <w:color w:val="000000" w:themeColor="text1"/>
          <w:sz w:val="28"/>
          <w:szCs w:val="28"/>
        </w:rPr>
        <w:t>ы</w:t>
      </w:r>
      <w:proofErr w:type="gramEnd"/>
      <w:r w:rsidRPr="00F85C6C">
        <w:rPr>
          <w:rFonts w:ascii="Times New Roman" w:hAnsi="Times New Roman" w:cs="Times New Roman"/>
          <w:color w:val="000000" w:themeColor="text1"/>
          <w:sz w:val="28"/>
          <w:szCs w:val="28"/>
        </w:rPr>
        <w:t xml:space="preserve"> и изобразительно</w:t>
      </w:r>
      <w:r>
        <w:rPr>
          <w:rFonts w:ascii="Times New Roman" w:hAnsi="Times New Roman" w:cs="Times New Roman"/>
          <w:color w:val="000000" w:themeColor="text1"/>
          <w:sz w:val="28"/>
          <w:szCs w:val="28"/>
        </w:rPr>
        <w:t>го</w:t>
      </w:r>
      <w:r w:rsidRPr="00F85C6C">
        <w:rPr>
          <w:rFonts w:ascii="Times New Roman" w:hAnsi="Times New Roman" w:cs="Times New Roman"/>
          <w:color w:val="000000" w:themeColor="text1"/>
          <w:sz w:val="28"/>
          <w:szCs w:val="28"/>
        </w:rPr>
        <w:t xml:space="preserve"> искусств</w:t>
      </w:r>
      <w:r>
        <w:rPr>
          <w:rFonts w:ascii="Times New Roman" w:hAnsi="Times New Roman" w:cs="Times New Roman"/>
          <w:color w:val="000000" w:themeColor="text1"/>
          <w:sz w:val="28"/>
          <w:szCs w:val="28"/>
        </w:rPr>
        <w:t>а</w:t>
      </w:r>
      <w:r w:rsidRPr="00F85C6C">
        <w:rPr>
          <w:rFonts w:ascii="Times New Roman" w:hAnsi="Times New Roman" w:cs="Times New Roman"/>
          <w:color w:val="000000" w:themeColor="text1"/>
          <w:sz w:val="28"/>
          <w:szCs w:val="28"/>
        </w:rPr>
        <w:t xml:space="preserve"> (такие уроки позволяют раскрыть ученика, а именно, если он плохо читает, но замечательно</w:t>
      </w:r>
      <w:r w:rsidRPr="00AF31CF">
        <w:rPr>
          <w:rFonts w:ascii="Times New Roman" w:hAnsi="Times New Roman" w:cs="Times New Roman"/>
          <w:color w:val="1F497D" w:themeColor="text2"/>
          <w:sz w:val="28"/>
          <w:szCs w:val="28"/>
        </w:rPr>
        <w:t xml:space="preserve"> </w:t>
      </w:r>
      <w:r w:rsidRPr="004A45C6">
        <w:rPr>
          <w:rFonts w:ascii="Times New Roman" w:hAnsi="Times New Roman" w:cs="Times New Roman"/>
          <w:color w:val="000000" w:themeColor="text1"/>
          <w:sz w:val="28"/>
          <w:szCs w:val="28"/>
        </w:rPr>
        <w:t>рисует, на таких уроках он себя может реализовать через иллюстрации.)</w:t>
      </w:r>
    </w:p>
    <w:p w:rsidR="00E93CBB" w:rsidRPr="00AF31CF" w:rsidRDefault="00E93CBB" w:rsidP="00E93CBB">
      <w:pPr>
        <w:pStyle w:val="a3"/>
        <w:numPr>
          <w:ilvl w:val="0"/>
          <w:numId w:val="2"/>
        </w:numPr>
        <w:ind w:left="0" w:firstLine="426"/>
        <w:jc w:val="both"/>
        <w:rPr>
          <w:rFonts w:ascii="Times New Roman" w:hAnsi="Times New Roman" w:cs="Times New Roman"/>
          <w:color w:val="1F497D" w:themeColor="text2"/>
          <w:sz w:val="28"/>
          <w:szCs w:val="28"/>
        </w:rPr>
      </w:pPr>
      <w:r w:rsidRPr="00F85C6C">
        <w:rPr>
          <w:rFonts w:ascii="Times New Roman" w:hAnsi="Times New Roman" w:cs="Times New Roman"/>
          <w:b/>
          <w:i/>
          <w:color w:val="1F497D" w:themeColor="text2"/>
          <w:sz w:val="28"/>
          <w:szCs w:val="28"/>
        </w:rPr>
        <w:t>Урок-практикум</w:t>
      </w:r>
      <w:r w:rsidR="00BE2831" w:rsidRPr="0066575B">
        <w:rPr>
          <w:rFonts w:ascii="Times New Roman" w:hAnsi="Times New Roman" w:cs="Times New Roman"/>
          <w:sz w:val="28"/>
          <w:szCs w:val="28"/>
        </w:rPr>
        <w:t xml:space="preserve"> создает условия для повторения и закрепления учебного материала. Например, урок, посвященный лексике, позволяет отработать навыки работы со словарями разных видов. Перед учениками словари. Первый этап работы начинается со словаря иностранных слов. Дается предложение. Задача ученика выписать из данного предложения слова иностранного происхождения. Затем необходимо проследить происхождение слов, которые были выписаны (работа с этимологическим словарем). После этого ставится задача определить значение слов (работа с толковым словарем). Следующий этап правильное произношение слов (работа с орфоэпическим словарем). Заключительная стадия работ</w:t>
      </w:r>
      <w:r w:rsidR="009F0CDA">
        <w:rPr>
          <w:rFonts w:ascii="Times New Roman" w:hAnsi="Times New Roman" w:cs="Times New Roman"/>
          <w:sz w:val="28"/>
          <w:szCs w:val="28"/>
        </w:rPr>
        <w:t>а с фразеологическим словарем (н</w:t>
      </w:r>
      <w:r w:rsidR="00BE2831" w:rsidRPr="0066575B">
        <w:rPr>
          <w:rFonts w:ascii="Times New Roman" w:hAnsi="Times New Roman" w:cs="Times New Roman"/>
          <w:sz w:val="28"/>
          <w:szCs w:val="28"/>
        </w:rPr>
        <w:t>апример, из данных фразеологических оборотов нужно составить пары, противоположные по смыслу). Результатом данной работы становится развитие навыков работы со словарями, воспитание интереса к справочной литературе</w:t>
      </w:r>
      <w:r w:rsidR="00FF7B68">
        <w:rPr>
          <w:rFonts w:ascii="Times New Roman" w:hAnsi="Times New Roman" w:cs="Times New Roman"/>
          <w:sz w:val="28"/>
          <w:szCs w:val="28"/>
        </w:rPr>
        <w:t>.</w:t>
      </w:r>
    </w:p>
    <w:p w:rsidR="00B85C84" w:rsidRDefault="00E93CBB" w:rsidP="00B85C84">
      <w:pPr>
        <w:pStyle w:val="a3"/>
        <w:numPr>
          <w:ilvl w:val="0"/>
          <w:numId w:val="2"/>
        </w:numPr>
        <w:ind w:left="0" w:firstLine="426"/>
        <w:jc w:val="both"/>
        <w:rPr>
          <w:rFonts w:ascii="Times New Roman" w:hAnsi="Times New Roman" w:cs="Times New Roman"/>
          <w:sz w:val="28"/>
          <w:szCs w:val="28"/>
        </w:rPr>
      </w:pPr>
      <w:r w:rsidRPr="00F85C6C">
        <w:rPr>
          <w:rFonts w:ascii="Times New Roman" w:hAnsi="Times New Roman" w:cs="Times New Roman"/>
          <w:b/>
          <w:i/>
          <w:color w:val="1F497D" w:themeColor="text2"/>
          <w:sz w:val="28"/>
          <w:szCs w:val="28"/>
        </w:rPr>
        <w:t>Урок-спектакль</w:t>
      </w:r>
      <w:r w:rsidR="009F0CDA">
        <w:rPr>
          <w:rFonts w:ascii="Times New Roman" w:hAnsi="Times New Roman" w:cs="Times New Roman"/>
          <w:color w:val="1F497D" w:themeColor="text2"/>
          <w:sz w:val="28"/>
          <w:szCs w:val="28"/>
        </w:rPr>
        <w:t xml:space="preserve"> </w:t>
      </w:r>
      <w:r w:rsidR="009F0CDA" w:rsidRPr="009F0CDA">
        <w:rPr>
          <w:rFonts w:ascii="Times New Roman" w:hAnsi="Times New Roman" w:cs="Times New Roman"/>
          <w:sz w:val="28"/>
          <w:szCs w:val="28"/>
        </w:rPr>
        <w:t xml:space="preserve">помогает развивать творческие способности </w:t>
      </w:r>
      <w:r w:rsidR="00FF7B68">
        <w:rPr>
          <w:rFonts w:ascii="Times New Roman" w:hAnsi="Times New Roman" w:cs="Times New Roman"/>
          <w:sz w:val="28"/>
          <w:szCs w:val="28"/>
        </w:rPr>
        <w:t>обучающихся</w:t>
      </w:r>
      <w:r w:rsidR="009F0CDA" w:rsidRPr="009F0CDA">
        <w:rPr>
          <w:rFonts w:ascii="Times New Roman" w:hAnsi="Times New Roman" w:cs="Times New Roman"/>
          <w:sz w:val="28"/>
          <w:szCs w:val="28"/>
        </w:rPr>
        <w:t>. Задача таких уроков – формировать навыки общения и сотрудничества. Наглядно представить своеобразие определенного жанра. Большую роль в таком уроке играет подготовительный этап. Ребята самостоятельно организовывают творческую группу, репетируют, готовят декорации. Всегда на уроке работают несколько групп. Результатом данного урока является формирование творческого подхода, формирование личностного отношения к произведению через слово, формирование самостоятельности.</w:t>
      </w:r>
    </w:p>
    <w:p w:rsidR="00B85C84" w:rsidRPr="00B85C84" w:rsidRDefault="00E93CBB" w:rsidP="00B85C84">
      <w:pPr>
        <w:pStyle w:val="a3"/>
        <w:numPr>
          <w:ilvl w:val="0"/>
          <w:numId w:val="2"/>
        </w:numPr>
        <w:ind w:left="0" w:firstLine="426"/>
        <w:jc w:val="both"/>
        <w:rPr>
          <w:rFonts w:ascii="Times New Roman" w:hAnsi="Times New Roman" w:cs="Times New Roman"/>
          <w:sz w:val="28"/>
          <w:szCs w:val="28"/>
        </w:rPr>
      </w:pPr>
      <w:r w:rsidRPr="00F85C6C">
        <w:rPr>
          <w:rFonts w:ascii="Times New Roman" w:hAnsi="Times New Roman" w:cs="Times New Roman"/>
          <w:b/>
          <w:i/>
          <w:color w:val="1F497D" w:themeColor="text2"/>
          <w:sz w:val="28"/>
          <w:szCs w:val="28"/>
        </w:rPr>
        <w:t>Урок</w:t>
      </w:r>
      <w:r w:rsidR="000959B8">
        <w:rPr>
          <w:rFonts w:ascii="Times New Roman" w:hAnsi="Times New Roman" w:cs="Times New Roman"/>
          <w:b/>
          <w:i/>
          <w:color w:val="1F497D" w:themeColor="text2"/>
          <w:sz w:val="28"/>
          <w:szCs w:val="28"/>
        </w:rPr>
        <w:t xml:space="preserve"> </w:t>
      </w:r>
      <w:r w:rsidRPr="00F85C6C">
        <w:rPr>
          <w:rFonts w:ascii="Times New Roman" w:hAnsi="Times New Roman" w:cs="Times New Roman"/>
          <w:b/>
          <w:i/>
          <w:color w:val="1F497D" w:themeColor="text2"/>
          <w:sz w:val="28"/>
          <w:szCs w:val="28"/>
        </w:rPr>
        <w:t>-</w:t>
      </w:r>
      <w:r w:rsidR="000959B8">
        <w:rPr>
          <w:rFonts w:ascii="Times New Roman" w:hAnsi="Times New Roman" w:cs="Times New Roman"/>
          <w:b/>
          <w:i/>
          <w:color w:val="1F497D" w:themeColor="text2"/>
          <w:sz w:val="28"/>
          <w:szCs w:val="28"/>
        </w:rPr>
        <w:t xml:space="preserve"> </w:t>
      </w:r>
      <w:r w:rsidRPr="00F85C6C">
        <w:rPr>
          <w:rFonts w:ascii="Times New Roman" w:hAnsi="Times New Roman" w:cs="Times New Roman"/>
          <w:b/>
          <w:i/>
          <w:color w:val="1F497D" w:themeColor="text2"/>
          <w:sz w:val="28"/>
          <w:szCs w:val="28"/>
        </w:rPr>
        <w:t>лаборатория.</w:t>
      </w:r>
      <w:r w:rsidR="00B85C84" w:rsidRPr="00B85C84">
        <w:rPr>
          <w:rFonts w:ascii="Times New Roman" w:hAnsi="Times New Roman" w:cs="Times New Roman"/>
          <w:sz w:val="28"/>
          <w:szCs w:val="28"/>
        </w:rPr>
        <w:t xml:space="preserve"> Данный урок помогает развивать у </w:t>
      </w:r>
      <w:r w:rsidR="00FF7B68">
        <w:rPr>
          <w:rFonts w:ascii="Times New Roman" w:hAnsi="Times New Roman" w:cs="Times New Roman"/>
          <w:sz w:val="28"/>
          <w:szCs w:val="28"/>
        </w:rPr>
        <w:t>обучающихся</w:t>
      </w:r>
      <w:r w:rsidR="00B85C84" w:rsidRPr="00B85C84">
        <w:rPr>
          <w:rFonts w:ascii="Times New Roman" w:hAnsi="Times New Roman" w:cs="Times New Roman"/>
          <w:sz w:val="28"/>
          <w:szCs w:val="28"/>
        </w:rPr>
        <w:t xml:space="preserve"> способность понимать. Это хорошо можно увидеть на языковом анализе, а именно:</w:t>
      </w:r>
    </w:p>
    <w:p w:rsidR="00B85C84" w:rsidRPr="0066575B" w:rsidRDefault="00B85C84" w:rsidP="00B85C84">
      <w:pPr>
        <w:pStyle w:val="a3"/>
        <w:ind w:left="0" w:firstLine="709"/>
        <w:jc w:val="both"/>
        <w:rPr>
          <w:rFonts w:ascii="Times New Roman" w:hAnsi="Times New Roman" w:cs="Times New Roman"/>
          <w:sz w:val="28"/>
          <w:szCs w:val="28"/>
        </w:rPr>
      </w:pPr>
      <w:r w:rsidRPr="0066575B">
        <w:rPr>
          <w:rFonts w:ascii="Times New Roman" w:hAnsi="Times New Roman" w:cs="Times New Roman"/>
          <w:sz w:val="28"/>
          <w:szCs w:val="28"/>
        </w:rPr>
        <w:t>-орфографические упражнения;</w:t>
      </w:r>
    </w:p>
    <w:p w:rsidR="00B85C84" w:rsidRPr="0066575B" w:rsidRDefault="00B85C84" w:rsidP="00B85C84">
      <w:pPr>
        <w:pStyle w:val="a3"/>
        <w:ind w:left="0" w:firstLine="709"/>
        <w:jc w:val="both"/>
        <w:rPr>
          <w:rFonts w:ascii="Times New Roman" w:hAnsi="Times New Roman" w:cs="Times New Roman"/>
          <w:sz w:val="28"/>
          <w:szCs w:val="28"/>
        </w:rPr>
      </w:pPr>
      <w:r w:rsidRPr="0066575B">
        <w:rPr>
          <w:rFonts w:ascii="Times New Roman" w:hAnsi="Times New Roman" w:cs="Times New Roman"/>
          <w:sz w:val="28"/>
          <w:szCs w:val="28"/>
        </w:rPr>
        <w:t>-словообразовательные задачи;</w:t>
      </w:r>
    </w:p>
    <w:p w:rsidR="00B85C84" w:rsidRPr="0066575B" w:rsidRDefault="00B85C84" w:rsidP="00B85C84">
      <w:pPr>
        <w:pStyle w:val="a3"/>
        <w:ind w:left="0" w:firstLine="709"/>
        <w:jc w:val="both"/>
        <w:rPr>
          <w:rFonts w:ascii="Times New Roman" w:hAnsi="Times New Roman" w:cs="Times New Roman"/>
          <w:sz w:val="28"/>
          <w:szCs w:val="28"/>
        </w:rPr>
      </w:pPr>
      <w:r w:rsidRPr="0066575B">
        <w:rPr>
          <w:rFonts w:ascii="Times New Roman" w:hAnsi="Times New Roman" w:cs="Times New Roman"/>
          <w:sz w:val="28"/>
          <w:szCs w:val="28"/>
        </w:rPr>
        <w:t>-письменные и устные изложения;</w:t>
      </w:r>
    </w:p>
    <w:p w:rsidR="00B85C84" w:rsidRPr="0066575B" w:rsidRDefault="00B85C84" w:rsidP="00B85C84">
      <w:pPr>
        <w:pStyle w:val="a3"/>
        <w:ind w:left="0" w:firstLine="709"/>
        <w:jc w:val="both"/>
        <w:rPr>
          <w:rFonts w:ascii="Times New Roman" w:hAnsi="Times New Roman" w:cs="Times New Roman"/>
          <w:sz w:val="28"/>
          <w:szCs w:val="28"/>
        </w:rPr>
      </w:pPr>
      <w:r w:rsidRPr="0066575B">
        <w:rPr>
          <w:rFonts w:ascii="Times New Roman" w:hAnsi="Times New Roman" w:cs="Times New Roman"/>
          <w:sz w:val="28"/>
          <w:szCs w:val="28"/>
        </w:rPr>
        <w:t>-письменные и устные сочинения.</w:t>
      </w:r>
    </w:p>
    <w:p w:rsidR="00B85C84" w:rsidRPr="0066575B" w:rsidRDefault="00B85C84" w:rsidP="00B85C84">
      <w:pPr>
        <w:pStyle w:val="a3"/>
        <w:ind w:left="0" w:firstLine="709"/>
        <w:jc w:val="both"/>
        <w:rPr>
          <w:rFonts w:ascii="Times New Roman" w:hAnsi="Times New Roman" w:cs="Times New Roman"/>
          <w:sz w:val="28"/>
          <w:szCs w:val="28"/>
        </w:rPr>
      </w:pPr>
      <w:r w:rsidRPr="0066575B">
        <w:rPr>
          <w:rFonts w:ascii="Times New Roman" w:hAnsi="Times New Roman" w:cs="Times New Roman"/>
          <w:sz w:val="28"/>
          <w:szCs w:val="28"/>
        </w:rPr>
        <w:t>Такие уроки могут применяться не только на этапе усвоения и закрепления, но и на этапе объяснения нового материала. Такие уроки предполагают поисковый характер, исследовательский. Например:</w:t>
      </w:r>
    </w:p>
    <w:p w:rsidR="00B85C84" w:rsidRPr="0066575B" w:rsidRDefault="00B85C84" w:rsidP="00B85C84">
      <w:pPr>
        <w:pStyle w:val="a3"/>
        <w:ind w:left="0" w:firstLine="709"/>
        <w:jc w:val="both"/>
        <w:rPr>
          <w:rFonts w:ascii="Times New Roman" w:hAnsi="Times New Roman" w:cs="Times New Roman"/>
          <w:sz w:val="28"/>
          <w:szCs w:val="28"/>
        </w:rPr>
      </w:pPr>
      <w:r w:rsidRPr="0066575B">
        <w:rPr>
          <w:rFonts w:ascii="Times New Roman" w:hAnsi="Times New Roman" w:cs="Times New Roman"/>
          <w:sz w:val="28"/>
          <w:szCs w:val="28"/>
        </w:rPr>
        <w:t>-выдвижение гипотезы;</w:t>
      </w:r>
    </w:p>
    <w:p w:rsidR="00B85C84" w:rsidRPr="0066575B" w:rsidRDefault="00B85C84" w:rsidP="00B85C84">
      <w:pPr>
        <w:pStyle w:val="a3"/>
        <w:ind w:left="0" w:firstLine="709"/>
        <w:jc w:val="both"/>
        <w:rPr>
          <w:rFonts w:ascii="Times New Roman" w:hAnsi="Times New Roman" w:cs="Times New Roman"/>
          <w:sz w:val="28"/>
          <w:szCs w:val="28"/>
        </w:rPr>
      </w:pPr>
      <w:r w:rsidRPr="0066575B">
        <w:rPr>
          <w:rFonts w:ascii="Times New Roman" w:hAnsi="Times New Roman" w:cs="Times New Roman"/>
          <w:sz w:val="28"/>
          <w:szCs w:val="28"/>
        </w:rPr>
        <w:lastRenderedPageBreak/>
        <w:t>-проведение лингвистического эксперимента;</w:t>
      </w:r>
    </w:p>
    <w:p w:rsidR="00B85C84" w:rsidRPr="0066575B" w:rsidRDefault="00B85C84" w:rsidP="00B85C84">
      <w:pPr>
        <w:pStyle w:val="a3"/>
        <w:ind w:left="0" w:firstLine="709"/>
        <w:jc w:val="both"/>
        <w:rPr>
          <w:rFonts w:ascii="Times New Roman" w:hAnsi="Times New Roman" w:cs="Times New Roman"/>
          <w:sz w:val="28"/>
          <w:szCs w:val="28"/>
        </w:rPr>
      </w:pPr>
      <w:r w:rsidRPr="0066575B">
        <w:rPr>
          <w:rFonts w:ascii="Times New Roman" w:hAnsi="Times New Roman" w:cs="Times New Roman"/>
          <w:sz w:val="28"/>
          <w:szCs w:val="28"/>
        </w:rPr>
        <w:t xml:space="preserve">-построение плана. </w:t>
      </w:r>
    </w:p>
    <w:p w:rsidR="00B85C84" w:rsidRPr="00B85C84" w:rsidRDefault="00B85C84" w:rsidP="00B85C84">
      <w:pPr>
        <w:pStyle w:val="a3"/>
        <w:ind w:left="0" w:firstLine="709"/>
        <w:jc w:val="both"/>
        <w:rPr>
          <w:rFonts w:ascii="Times New Roman" w:hAnsi="Times New Roman" w:cs="Times New Roman"/>
          <w:sz w:val="28"/>
          <w:szCs w:val="28"/>
        </w:rPr>
      </w:pPr>
      <w:r w:rsidRPr="0066575B">
        <w:rPr>
          <w:rFonts w:ascii="Times New Roman" w:hAnsi="Times New Roman" w:cs="Times New Roman"/>
          <w:sz w:val="28"/>
          <w:szCs w:val="28"/>
        </w:rPr>
        <w:t>Результатом данного урока становится самостоятельность работы, умения и навыки работы со словарями.</w:t>
      </w:r>
    </w:p>
    <w:p w:rsidR="009F0CDA" w:rsidRPr="00B85C84" w:rsidRDefault="00E93CBB" w:rsidP="00B85C84">
      <w:pPr>
        <w:pStyle w:val="a3"/>
        <w:numPr>
          <w:ilvl w:val="0"/>
          <w:numId w:val="2"/>
        </w:numPr>
        <w:ind w:left="0" w:firstLine="426"/>
        <w:jc w:val="both"/>
        <w:rPr>
          <w:rFonts w:ascii="Times New Roman" w:hAnsi="Times New Roman" w:cs="Times New Roman"/>
          <w:color w:val="1F497D" w:themeColor="text2"/>
          <w:sz w:val="28"/>
          <w:szCs w:val="28"/>
        </w:rPr>
      </w:pPr>
      <w:r w:rsidRPr="00F85C6C">
        <w:rPr>
          <w:rFonts w:ascii="Times New Roman" w:hAnsi="Times New Roman" w:cs="Times New Roman"/>
          <w:b/>
          <w:i/>
          <w:color w:val="1F497D" w:themeColor="text2"/>
          <w:sz w:val="28"/>
          <w:szCs w:val="28"/>
        </w:rPr>
        <w:t>Урок</w:t>
      </w:r>
      <w:r w:rsidR="000959B8">
        <w:rPr>
          <w:rFonts w:ascii="Times New Roman" w:hAnsi="Times New Roman" w:cs="Times New Roman"/>
          <w:b/>
          <w:i/>
          <w:color w:val="1F497D" w:themeColor="text2"/>
          <w:sz w:val="28"/>
          <w:szCs w:val="28"/>
        </w:rPr>
        <w:t xml:space="preserve"> </w:t>
      </w:r>
      <w:r w:rsidRPr="00F85C6C">
        <w:rPr>
          <w:rFonts w:ascii="Times New Roman" w:hAnsi="Times New Roman" w:cs="Times New Roman"/>
          <w:b/>
          <w:i/>
          <w:color w:val="1F497D" w:themeColor="text2"/>
          <w:sz w:val="28"/>
          <w:szCs w:val="28"/>
        </w:rPr>
        <w:t>-</w:t>
      </w:r>
      <w:r w:rsidR="000959B8">
        <w:rPr>
          <w:rFonts w:ascii="Times New Roman" w:hAnsi="Times New Roman" w:cs="Times New Roman"/>
          <w:b/>
          <w:i/>
          <w:color w:val="1F497D" w:themeColor="text2"/>
          <w:sz w:val="28"/>
          <w:szCs w:val="28"/>
        </w:rPr>
        <w:t xml:space="preserve"> </w:t>
      </w:r>
      <w:r w:rsidRPr="00F85C6C">
        <w:rPr>
          <w:rFonts w:ascii="Times New Roman" w:hAnsi="Times New Roman" w:cs="Times New Roman"/>
          <w:b/>
          <w:i/>
          <w:color w:val="1F497D" w:themeColor="text2"/>
          <w:sz w:val="28"/>
          <w:szCs w:val="28"/>
        </w:rPr>
        <w:t>дискуссия.</w:t>
      </w:r>
      <w:r w:rsidR="009F0CDA" w:rsidRPr="00B85C84">
        <w:rPr>
          <w:rFonts w:ascii="Times New Roman" w:hAnsi="Times New Roman" w:cs="Times New Roman"/>
          <w:color w:val="1F497D" w:themeColor="text2"/>
          <w:sz w:val="28"/>
          <w:szCs w:val="28"/>
        </w:rPr>
        <w:t xml:space="preserve"> </w:t>
      </w:r>
      <w:r w:rsidR="009F0CDA" w:rsidRPr="00B85C84">
        <w:rPr>
          <w:rFonts w:ascii="Times New Roman" w:hAnsi="Times New Roman" w:cs="Times New Roman"/>
          <w:sz w:val="28"/>
          <w:szCs w:val="28"/>
        </w:rPr>
        <w:t xml:space="preserve">Эта форма работы позволяет каждому </w:t>
      </w:r>
      <w:r w:rsidR="00FF7B68">
        <w:rPr>
          <w:rFonts w:ascii="Times New Roman" w:hAnsi="Times New Roman" w:cs="Times New Roman"/>
          <w:sz w:val="28"/>
          <w:szCs w:val="28"/>
        </w:rPr>
        <w:t>ребенку</w:t>
      </w:r>
      <w:r w:rsidR="009F0CDA" w:rsidRPr="00B85C84">
        <w:rPr>
          <w:rFonts w:ascii="Times New Roman" w:hAnsi="Times New Roman" w:cs="Times New Roman"/>
          <w:sz w:val="28"/>
          <w:szCs w:val="28"/>
        </w:rPr>
        <w:t xml:space="preserve"> включиться в обсуждение и решение проблемы. Позволяет выслушать разную точку зрения по многим вопросам. Подобный урок позволяет </w:t>
      </w:r>
      <w:r w:rsidR="00930B2C">
        <w:rPr>
          <w:rFonts w:ascii="Times New Roman" w:hAnsi="Times New Roman" w:cs="Times New Roman"/>
          <w:sz w:val="28"/>
          <w:szCs w:val="28"/>
        </w:rPr>
        <w:t>обучающимся</w:t>
      </w:r>
      <w:r w:rsidR="009F0CDA" w:rsidRPr="00B85C84">
        <w:rPr>
          <w:rFonts w:ascii="Times New Roman" w:hAnsi="Times New Roman" w:cs="Times New Roman"/>
          <w:sz w:val="28"/>
          <w:szCs w:val="28"/>
        </w:rPr>
        <w:t xml:space="preserve"> создать модель решения трудной ситуации, не быть посторонним наблюдателем, активизирует учеников. Самый плодотворный прием групповой или работа в парах. Тема дискуссии дается заранее, для того, чтобы </w:t>
      </w:r>
      <w:r w:rsidR="004A45C6">
        <w:rPr>
          <w:rFonts w:ascii="Times New Roman" w:hAnsi="Times New Roman" w:cs="Times New Roman"/>
          <w:sz w:val="28"/>
          <w:szCs w:val="28"/>
        </w:rPr>
        <w:t>обучающиеся</w:t>
      </w:r>
      <w:r w:rsidR="009F0CDA" w:rsidRPr="00B85C84">
        <w:rPr>
          <w:rFonts w:ascii="Times New Roman" w:hAnsi="Times New Roman" w:cs="Times New Roman"/>
          <w:sz w:val="28"/>
          <w:szCs w:val="28"/>
        </w:rPr>
        <w:t xml:space="preserve"> могли подготовиться. Темы, которые наиболее интересны </w:t>
      </w:r>
      <w:r w:rsidR="00930B2C">
        <w:rPr>
          <w:rFonts w:ascii="Times New Roman" w:hAnsi="Times New Roman" w:cs="Times New Roman"/>
          <w:sz w:val="28"/>
          <w:szCs w:val="28"/>
        </w:rPr>
        <w:t>обучающимся</w:t>
      </w:r>
      <w:r w:rsidR="009F0CDA" w:rsidRPr="00B85C84">
        <w:rPr>
          <w:rFonts w:ascii="Times New Roman" w:hAnsi="Times New Roman" w:cs="Times New Roman"/>
          <w:sz w:val="28"/>
          <w:szCs w:val="28"/>
        </w:rPr>
        <w:t>:</w:t>
      </w:r>
    </w:p>
    <w:p w:rsidR="009F0CDA" w:rsidRPr="00B85C84" w:rsidRDefault="009F0CDA" w:rsidP="00B85C84">
      <w:pPr>
        <w:spacing w:after="0"/>
        <w:ind w:left="1080"/>
        <w:jc w:val="both"/>
        <w:rPr>
          <w:rFonts w:ascii="Times New Roman" w:hAnsi="Times New Roman" w:cs="Times New Roman"/>
          <w:sz w:val="28"/>
          <w:szCs w:val="28"/>
        </w:rPr>
      </w:pPr>
      <w:r w:rsidRPr="00B85C84">
        <w:rPr>
          <w:rFonts w:ascii="Times New Roman" w:hAnsi="Times New Roman" w:cs="Times New Roman"/>
          <w:sz w:val="28"/>
          <w:szCs w:val="28"/>
        </w:rPr>
        <w:t>- «Что значит быть современным?»</w:t>
      </w:r>
      <w:r w:rsidR="00B85C84">
        <w:rPr>
          <w:rFonts w:ascii="Times New Roman" w:hAnsi="Times New Roman" w:cs="Times New Roman"/>
          <w:sz w:val="28"/>
          <w:szCs w:val="28"/>
        </w:rPr>
        <w:t>,</w:t>
      </w:r>
    </w:p>
    <w:p w:rsidR="009F0CDA" w:rsidRPr="00B85C84" w:rsidRDefault="009F0CDA" w:rsidP="00B85C84">
      <w:pPr>
        <w:spacing w:after="0"/>
        <w:ind w:left="1080"/>
        <w:jc w:val="both"/>
        <w:rPr>
          <w:rFonts w:ascii="Times New Roman" w:hAnsi="Times New Roman" w:cs="Times New Roman"/>
          <w:sz w:val="28"/>
          <w:szCs w:val="28"/>
        </w:rPr>
      </w:pPr>
      <w:r w:rsidRPr="00B85C84">
        <w:rPr>
          <w:rFonts w:ascii="Times New Roman" w:hAnsi="Times New Roman" w:cs="Times New Roman"/>
          <w:sz w:val="28"/>
          <w:szCs w:val="28"/>
        </w:rPr>
        <w:t>-</w:t>
      </w:r>
      <w:r w:rsidR="00B85C84">
        <w:rPr>
          <w:rFonts w:ascii="Times New Roman" w:hAnsi="Times New Roman" w:cs="Times New Roman"/>
          <w:sz w:val="28"/>
          <w:szCs w:val="28"/>
        </w:rPr>
        <w:t xml:space="preserve"> </w:t>
      </w:r>
      <w:r w:rsidRPr="00B85C84">
        <w:rPr>
          <w:rFonts w:ascii="Times New Roman" w:hAnsi="Times New Roman" w:cs="Times New Roman"/>
          <w:sz w:val="28"/>
          <w:szCs w:val="28"/>
        </w:rPr>
        <w:t>«Я</w:t>
      </w:r>
      <w:r w:rsidR="00FF7B68">
        <w:rPr>
          <w:rFonts w:ascii="Times New Roman" w:hAnsi="Times New Roman" w:cs="Times New Roman"/>
          <w:sz w:val="28"/>
          <w:szCs w:val="28"/>
        </w:rPr>
        <w:t xml:space="preserve"> </w:t>
      </w:r>
      <w:r w:rsidRPr="00B85C84">
        <w:rPr>
          <w:rFonts w:ascii="Times New Roman" w:hAnsi="Times New Roman" w:cs="Times New Roman"/>
          <w:sz w:val="28"/>
          <w:szCs w:val="28"/>
        </w:rPr>
        <w:t>- гражданин»</w:t>
      </w:r>
      <w:r w:rsidR="00B85C84">
        <w:rPr>
          <w:rFonts w:ascii="Times New Roman" w:hAnsi="Times New Roman" w:cs="Times New Roman"/>
          <w:sz w:val="28"/>
          <w:szCs w:val="28"/>
        </w:rPr>
        <w:t>,</w:t>
      </w:r>
    </w:p>
    <w:p w:rsidR="009F0CDA" w:rsidRPr="00B85C84" w:rsidRDefault="009F0CDA" w:rsidP="00B85C84">
      <w:pPr>
        <w:spacing w:after="0"/>
        <w:ind w:left="1080"/>
        <w:jc w:val="both"/>
        <w:rPr>
          <w:rFonts w:ascii="Times New Roman" w:hAnsi="Times New Roman" w:cs="Times New Roman"/>
          <w:sz w:val="28"/>
          <w:szCs w:val="28"/>
        </w:rPr>
      </w:pPr>
      <w:r w:rsidRPr="00B85C84">
        <w:rPr>
          <w:rFonts w:ascii="Times New Roman" w:hAnsi="Times New Roman" w:cs="Times New Roman"/>
          <w:sz w:val="28"/>
          <w:szCs w:val="28"/>
        </w:rPr>
        <w:t>-</w:t>
      </w:r>
      <w:r w:rsidR="00B85C84">
        <w:rPr>
          <w:rFonts w:ascii="Times New Roman" w:hAnsi="Times New Roman" w:cs="Times New Roman"/>
          <w:sz w:val="28"/>
          <w:szCs w:val="28"/>
        </w:rPr>
        <w:t xml:space="preserve"> </w:t>
      </w:r>
      <w:r w:rsidRPr="00B85C84">
        <w:rPr>
          <w:rFonts w:ascii="Times New Roman" w:hAnsi="Times New Roman" w:cs="Times New Roman"/>
          <w:sz w:val="28"/>
          <w:szCs w:val="28"/>
        </w:rPr>
        <w:t>«Свобода слова»</w:t>
      </w:r>
      <w:r w:rsidR="00B85C84">
        <w:rPr>
          <w:rFonts w:ascii="Times New Roman" w:hAnsi="Times New Roman" w:cs="Times New Roman"/>
          <w:sz w:val="28"/>
          <w:szCs w:val="28"/>
        </w:rPr>
        <w:t>,</w:t>
      </w:r>
    </w:p>
    <w:p w:rsidR="009F0CDA" w:rsidRPr="00B85C84" w:rsidRDefault="009F0CDA" w:rsidP="00B85C84">
      <w:pPr>
        <w:spacing w:after="0"/>
        <w:ind w:left="1080"/>
        <w:jc w:val="both"/>
        <w:rPr>
          <w:rFonts w:ascii="Times New Roman" w:hAnsi="Times New Roman" w:cs="Times New Roman"/>
          <w:sz w:val="28"/>
          <w:szCs w:val="28"/>
        </w:rPr>
      </w:pPr>
      <w:r w:rsidRPr="00B85C84">
        <w:rPr>
          <w:rFonts w:ascii="Times New Roman" w:hAnsi="Times New Roman" w:cs="Times New Roman"/>
          <w:sz w:val="28"/>
          <w:szCs w:val="28"/>
        </w:rPr>
        <w:t>-</w:t>
      </w:r>
      <w:r w:rsidR="00B85C84">
        <w:rPr>
          <w:rFonts w:ascii="Times New Roman" w:hAnsi="Times New Roman" w:cs="Times New Roman"/>
          <w:sz w:val="28"/>
          <w:szCs w:val="28"/>
        </w:rPr>
        <w:t xml:space="preserve"> «</w:t>
      </w:r>
      <w:r w:rsidRPr="00B85C84">
        <w:rPr>
          <w:rFonts w:ascii="Times New Roman" w:hAnsi="Times New Roman" w:cs="Times New Roman"/>
          <w:sz w:val="28"/>
          <w:szCs w:val="28"/>
        </w:rPr>
        <w:t>Отношения между людьми»</w:t>
      </w:r>
      <w:r w:rsidR="00B85C84">
        <w:rPr>
          <w:rFonts w:ascii="Times New Roman" w:hAnsi="Times New Roman" w:cs="Times New Roman"/>
          <w:sz w:val="28"/>
          <w:szCs w:val="28"/>
        </w:rPr>
        <w:t>.</w:t>
      </w:r>
    </w:p>
    <w:p w:rsidR="005238F3" w:rsidRPr="00CF23A5" w:rsidRDefault="005238F3" w:rsidP="009B7BF9">
      <w:pPr>
        <w:pStyle w:val="a3"/>
        <w:ind w:left="0" w:firstLine="426"/>
        <w:jc w:val="both"/>
        <w:rPr>
          <w:rFonts w:ascii="Times New Roman" w:hAnsi="Times New Roman" w:cs="Times New Roman"/>
          <w:sz w:val="28"/>
          <w:szCs w:val="28"/>
        </w:rPr>
      </w:pPr>
      <w:r w:rsidRPr="00CF23A5">
        <w:rPr>
          <w:rFonts w:ascii="Times New Roman" w:hAnsi="Times New Roman" w:cs="Times New Roman"/>
          <w:sz w:val="28"/>
          <w:szCs w:val="28"/>
        </w:rPr>
        <w:t xml:space="preserve">Данные формы уроков </w:t>
      </w:r>
      <w:r w:rsidR="00497EAC" w:rsidRPr="00CF23A5">
        <w:rPr>
          <w:rFonts w:ascii="Times New Roman" w:hAnsi="Times New Roman" w:cs="Times New Roman"/>
          <w:sz w:val="28"/>
          <w:szCs w:val="28"/>
        </w:rPr>
        <w:t>позволяют ученику</w:t>
      </w:r>
      <w:r w:rsidR="0085096B" w:rsidRPr="00CF23A5">
        <w:rPr>
          <w:rFonts w:ascii="Times New Roman" w:hAnsi="Times New Roman" w:cs="Times New Roman"/>
          <w:sz w:val="28"/>
          <w:szCs w:val="28"/>
        </w:rPr>
        <w:t xml:space="preserve"> </w:t>
      </w:r>
      <w:r w:rsidR="00497EAC" w:rsidRPr="00CF23A5">
        <w:rPr>
          <w:rFonts w:ascii="Times New Roman" w:hAnsi="Times New Roman" w:cs="Times New Roman"/>
          <w:sz w:val="28"/>
          <w:szCs w:val="28"/>
        </w:rPr>
        <w:t xml:space="preserve">занимать </w:t>
      </w:r>
      <w:r w:rsidR="007C05EA" w:rsidRPr="007C05EA">
        <w:rPr>
          <w:rFonts w:ascii="Times New Roman" w:hAnsi="Times New Roman" w:cs="Times New Roman"/>
          <w:color w:val="000000" w:themeColor="text1"/>
          <w:sz w:val="28"/>
          <w:szCs w:val="28"/>
        </w:rPr>
        <w:t>активную</w:t>
      </w:r>
      <w:r w:rsidRPr="00CF23A5">
        <w:rPr>
          <w:rFonts w:ascii="Times New Roman" w:hAnsi="Times New Roman" w:cs="Times New Roman"/>
          <w:sz w:val="28"/>
          <w:szCs w:val="28"/>
        </w:rPr>
        <w:t xml:space="preserve"> </w:t>
      </w:r>
      <w:r w:rsidR="00497EAC" w:rsidRPr="00CF23A5">
        <w:rPr>
          <w:rFonts w:ascii="Times New Roman" w:hAnsi="Times New Roman" w:cs="Times New Roman"/>
          <w:sz w:val="28"/>
          <w:szCs w:val="28"/>
        </w:rPr>
        <w:t>роль в учебно</w:t>
      </w:r>
      <w:r w:rsidR="00614A3B">
        <w:rPr>
          <w:rFonts w:ascii="Times New Roman" w:hAnsi="Times New Roman" w:cs="Times New Roman"/>
          <w:sz w:val="28"/>
          <w:szCs w:val="28"/>
        </w:rPr>
        <w:t>й</w:t>
      </w:r>
      <w:r w:rsidR="00497EAC" w:rsidRPr="00CF23A5">
        <w:rPr>
          <w:rFonts w:ascii="Times New Roman" w:hAnsi="Times New Roman" w:cs="Times New Roman"/>
          <w:sz w:val="28"/>
          <w:szCs w:val="28"/>
        </w:rPr>
        <w:t xml:space="preserve"> </w:t>
      </w:r>
      <w:r w:rsidR="00614A3B">
        <w:rPr>
          <w:rFonts w:ascii="Times New Roman" w:hAnsi="Times New Roman" w:cs="Times New Roman"/>
          <w:sz w:val="28"/>
          <w:szCs w:val="28"/>
        </w:rPr>
        <w:t>деятельности</w:t>
      </w:r>
      <w:r w:rsidR="00497EAC" w:rsidRPr="00CF23A5">
        <w:rPr>
          <w:rFonts w:ascii="Times New Roman" w:hAnsi="Times New Roman" w:cs="Times New Roman"/>
          <w:sz w:val="28"/>
          <w:szCs w:val="28"/>
        </w:rPr>
        <w:t>.</w:t>
      </w:r>
    </w:p>
    <w:p w:rsidR="006872A1" w:rsidRPr="002D24CA" w:rsidRDefault="005238F3" w:rsidP="00B473D5">
      <w:pPr>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 xml:space="preserve">В своей работе </w:t>
      </w:r>
      <w:r w:rsidR="002418BF" w:rsidRPr="002D24CA">
        <w:rPr>
          <w:rFonts w:ascii="Times New Roman" w:hAnsi="Times New Roman" w:cs="Times New Roman"/>
          <w:color w:val="000000" w:themeColor="text1"/>
          <w:sz w:val="28"/>
          <w:szCs w:val="28"/>
        </w:rPr>
        <w:t xml:space="preserve">широко </w:t>
      </w:r>
      <w:r w:rsidRPr="002D24CA">
        <w:rPr>
          <w:rFonts w:ascii="Times New Roman" w:hAnsi="Times New Roman" w:cs="Times New Roman"/>
          <w:color w:val="000000" w:themeColor="text1"/>
          <w:sz w:val="28"/>
          <w:szCs w:val="28"/>
        </w:rPr>
        <w:t>использую</w:t>
      </w:r>
      <w:r w:rsidR="006872A1" w:rsidRPr="002D24CA">
        <w:rPr>
          <w:rFonts w:ascii="Times New Roman" w:hAnsi="Times New Roman" w:cs="Times New Roman"/>
          <w:color w:val="000000" w:themeColor="text1"/>
          <w:sz w:val="28"/>
          <w:szCs w:val="28"/>
        </w:rPr>
        <w:t xml:space="preserve"> формы нестандартных уроков</w:t>
      </w:r>
      <w:r w:rsidR="00496685" w:rsidRPr="002D24CA">
        <w:rPr>
          <w:rFonts w:ascii="Times New Roman" w:hAnsi="Times New Roman" w:cs="Times New Roman"/>
          <w:color w:val="000000" w:themeColor="text1"/>
          <w:sz w:val="28"/>
          <w:szCs w:val="28"/>
        </w:rPr>
        <w:t>, а именно</w:t>
      </w:r>
      <w:r w:rsidR="006872A1" w:rsidRPr="002D24CA">
        <w:rPr>
          <w:rFonts w:ascii="Times New Roman" w:hAnsi="Times New Roman" w:cs="Times New Roman"/>
          <w:color w:val="000000" w:themeColor="text1"/>
          <w:sz w:val="28"/>
          <w:szCs w:val="28"/>
        </w:rPr>
        <w:t>:</w:t>
      </w:r>
    </w:p>
    <w:p w:rsidR="00242230" w:rsidRPr="002D24CA" w:rsidRDefault="00614A3B" w:rsidP="00242230">
      <w:pPr>
        <w:pStyle w:val="a3"/>
        <w:numPr>
          <w:ilvl w:val="0"/>
          <w:numId w:val="14"/>
        </w:numPr>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Н</w:t>
      </w:r>
      <w:r w:rsidR="00497EAC" w:rsidRPr="002D24CA">
        <w:rPr>
          <w:rFonts w:ascii="Times New Roman" w:hAnsi="Times New Roman" w:cs="Times New Roman"/>
          <w:color w:val="000000" w:themeColor="text1"/>
          <w:sz w:val="28"/>
          <w:szCs w:val="28"/>
        </w:rPr>
        <w:t>етрадиционные уроки</w:t>
      </w:r>
      <w:r w:rsidRPr="002D24CA">
        <w:rPr>
          <w:rFonts w:ascii="Times New Roman" w:hAnsi="Times New Roman" w:cs="Times New Roman"/>
          <w:color w:val="000000" w:themeColor="text1"/>
          <w:sz w:val="28"/>
          <w:szCs w:val="28"/>
        </w:rPr>
        <w:t xml:space="preserve"> (например, урок</w:t>
      </w:r>
      <w:r w:rsidR="001C6981" w:rsidRPr="002D24CA">
        <w:rPr>
          <w:rFonts w:ascii="Times New Roman" w:hAnsi="Times New Roman" w:cs="Times New Roman"/>
          <w:color w:val="000000" w:themeColor="text1"/>
          <w:sz w:val="28"/>
          <w:szCs w:val="28"/>
        </w:rPr>
        <w:t xml:space="preserve"> </w:t>
      </w:r>
      <w:r w:rsidRPr="002D24CA">
        <w:rPr>
          <w:rFonts w:ascii="Times New Roman" w:hAnsi="Times New Roman" w:cs="Times New Roman"/>
          <w:color w:val="000000" w:themeColor="text1"/>
          <w:sz w:val="28"/>
          <w:szCs w:val="28"/>
        </w:rPr>
        <w:t>-</w:t>
      </w:r>
      <w:r w:rsidR="005238F3" w:rsidRPr="002D24CA">
        <w:rPr>
          <w:rFonts w:ascii="Times New Roman" w:hAnsi="Times New Roman" w:cs="Times New Roman"/>
          <w:color w:val="000000" w:themeColor="text1"/>
          <w:sz w:val="28"/>
          <w:szCs w:val="28"/>
        </w:rPr>
        <w:t xml:space="preserve"> экскурси</w:t>
      </w:r>
      <w:r w:rsidRPr="002D24CA">
        <w:rPr>
          <w:rFonts w:ascii="Times New Roman" w:hAnsi="Times New Roman" w:cs="Times New Roman"/>
          <w:color w:val="000000" w:themeColor="text1"/>
          <w:sz w:val="28"/>
          <w:szCs w:val="28"/>
        </w:rPr>
        <w:t>я</w:t>
      </w:r>
      <w:r w:rsidR="005238F3" w:rsidRPr="002D24CA">
        <w:rPr>
          <w:rFonts w:ascii="Times New Roman" w:hAnsi="Times New Roman" w:cs="Times New Roman"/>
          <w:color w:val="000000" w:themeColor="text1"/>
          <w:sz w:val="28"/>
          <w:szCs w:val="28"/>
        </w:rPr>
        <w:t xml:space="preserve">, </w:t>
      </w:r>
      <w:r w:rsidRPr="002D24CA">
        <w:rPr>
          <w:rFonts w:ascii="Times New Roman" w:hAnsi="Times New Roman" w:cs="Times New Roman"/>
          <w:color w:val="000000" w:themeColor="text1"/>
          <w:sz w:val="28"/>
          <w:szCs w:val="28"/>
        </w:rPr>
        <w:t>урок –</w:t>
      </w:r>
      <w:r w:rsidR="00496685" w:rsidRPr="002D24CA">
        <w:rPr>
          <w:rFonts w:ascii="Times New Roman" w:hAnsi="Times New Roman" w:cs="Times New Roman"/>
          <w:color w:val="000000" w:themeColor="text1"/>
          <w:sz w:val="28"/>
          <w:szCs w:val="28"/>
        </w:rPr>
        <w:t xml:space="preserve"> </w:t>
      </w:r>
      <w:r w:rsidR="005238F3" w:rsidRPr="002D24CA">
        <w:rPr>
          <w:rFonts w:ascii="Times New Roman" w:hAnsi="Times New Roman" w:cs="Times New Roman"/>
          <w:color w:val="000000" w:themeColor="text1"/>
          <w:sz w:val="28"/>
          <w:szCs w:val="28"/>
        </w:rPr>
        <w:t>прогулк</w:t>
      </w:r>
      <w:r w:rsidRPr="002D24CA">
        <w:rPr>
          <w:rFonts w:ascii="Times New Roman" w:hAnsi="Times New Roman" w:cs="Times New Roman"/>
          <w:color w:val="000000" w:themeColor="text1"/>
          <w:sz w:val="28"/>
          <w:szCs w:val="28"/>
        </w:rPr>
        <w:t>а)</w:t>
      </w:r>
      <w:r w:rsidR="005238F3" w:rsidRPr="002D24CA">
        <w:rPr>
          <w:rFonts w:ascii="Times New Roman" w:hAnsi="Times New Roman" w:cs="Times New Roman"/>
          <w:color w:val="000000" w:themeColor="text1"/>
          <w:sz w:val="28"/>
          <w:szCs w:val="28"/>
        </w:rPr>
        <w:t>.</w:t>
      </w:r>
      <w:r w:rsidR="001C6981" w:rsidRPr="002D24CA">
        <w:rPr>
          <w:rFonts w:ascii="Times New Roman" w:hAnsi="Times New Roman" w:cs="Times New Roman"/>
          <w:color w:val="000000" w:themeColor="text1"/>
          <w:sz w:val="28"/>
          <w:szCs w:val="28"/>
        </w:rPr>
        <w:t xml:space="preserve"> </w:t>
      </w:r>
    </w:p>
    <w:p w:rsidR="00242230" w:rsidRPr="002D24CA" w:rsidRDefault="00242230" w:rsidP="00242230">
      <w:pPr>
        <w:pStyle w:val="a3"/>
        <w:jc w:val="both"/>
        <w:rPr>
          <w:rFonts w:ascii="Times New Roman" w:hAnsi="Times New Roman" w:cs="Times New Roman"/>
          <w:color w:val="000000" w:themeColor="text1"/>
          <w:sz w:val="28"/>
          <w:szCs w:val="28"/>
        </w:rPr>
      </w:pPr>
    </w:p>
    <w:p w:rsidR="00453EA1" w:rsidRPr="002D24CA" w:rsidRDefault="001C6981" w:rsidP="00242230">
      <w:pPr>
        <w:pStyle w:val="a3"/>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 xml:space="preserve">Экскурсии – это вид учебной работы, при котором обучение проводится вне границ школы. Во время экскурсий осуществляется реализация наглядности. Экскурсия может быть тематической, вводной, заключительной. После экскурсии обучающиеся делятся впечатлениями. Как правило, они самостоятельно распределяются на пары и через диалог делятся ощущениями, наблюдениями. Диалог – при необходимости может перейти в монолог или </w:t>
      </w:r>
      <w:proofErr w:type="spellStart"/>
      <w:r w:rsidRPr="002D24CA">
        <w:rPr>
          <w:rFonts w:ascii="Times New Roman" w:hAnsi="Times New Roman" w:cs="Times New Roman"/>
          <w:color w:val="000000" w:themeColor="text1"/>
          <w:sz w:val="28"/>
          <w:szCs w:val="28"/>
        </w:rPr>
        <w:t>полилог</w:t>
      </w:r>
      <w:proofErr w:type="spellEnd"/>
      <w:r w:rsidRPr="002D24CA">
        <w:rPr>
          <w:rFonts w:ascii="Times New Roman" w:hAnsi="Times New Roman" w:cs="Times New Roman"/>
          <w:color w:val="000000" w:themeColor="text1"/>
          <w:sz w:val="28"/>
          <w:szCs w:val="28"/>
        </w:rPr>
        <w:t>, что и позволяет вовлечь всех в дискуссию.</w:t>
      </w:r>
    </w:p>
    <w:p w:rsidR="00242230" w:rsidRPr="002D24CA" w:rsidRDefault="00242230" w:rsidP="00242230">
      <w:pPr>
        <w:pStyle w:val="a3"/>
        <w:jc w:val="both"/>
        <w:rPr>
          <w:rFonts w:ascii="Times New Roman" w:hAnsi="Times New Roman" w:cs="Times New Roman"/>
          <w:color w:val="000000" w:themeColor="text1"/>
          <w:sz w:val="28"/>
          <w:szCs w:val="28"/>
        </w:rPr>
      </w:pPr>
    </w:p>
    <w:p w:rsidR="00F04A6E" w:rsidRPr="002D24CA" w:rsidRDefault="00F04A6E" w:rsidP="00242230">
      <w:pPr>
        <w:pStyle w:val="a3"/>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Прогулка – это вид учебной работы, при котором обучение проводится вне границ класса, но на территории школы. Это позволяет обучающимся познавать учебный процесс в неформальной обстановке. Такие</w:t>
      </w:r>
      <w:r w:rsidR="00C81B0E" w:rsidRPr="002D24CA">
        <w:rPr>
          <w:rFonts w:ascii="Times New Roman" w:hAnsi="Times New Roman" w:cs="Times New Roman"/>
          <w:color w:val="000000" w:themeColor="text1"/>
          <w:sz w:val="28"/>
          <w:szCs w:val="28"/>
        </w:rPr>
        <w:t xml:space="preserve"> уроки посвящены развитию речи, на них у </w:t>
      </w:r>
      <w:r w:rsidRPr="002D24CA">
        <w:rPr>
          <w:rFonts w:ascii="Times New Roman" w:hAnsi="Times New Roman" w:cs="Times New Roman"/>
          <w:color w:val="000000" w:themeColor="text1"/>
          <w:sz w:val="28"/>
          <w:szCs w:val="28"/>
        </w:rPr>
        <w:t xml:space="preserve">детей есть возможность наблюдать за природой или наоборот за «шумной» жизнью вне школы. Такие уроки побуждают к творчеству, а именно к написанию эссе, </w:t>
      </w:r>
      <w:r w:rsidR="00C81B0E" w:rsidRPr="002D24CA">
        <w:rPr>
          <w:rFonts w:ascii="Times New Roman" w:hAnsi="Times New Roman" w:cs="Times New Roman"/>
          <w:color w:val="000000" w:themeColor="text1"/>
          <w:sz w:val="28"/>
          <w:szCs w:val="28"/>
        </w:rPr>
        <w:t xml:space="preserve">сочинений, стихотворений, </w:t>
      </w:r>
      <w:r w:rsidRPr="002D24CA">
        <w:rPr>
          <w:rFonts w:ascii="Times New Roman" w:hAnsi="Times New Roman" w:cs="Times New Roman"/>
          <w:color w:val="000000" w:themeColor="text1"/>
          <w:sz w:val="28"/>
          <w:szCs w:val="28"/>
        </w:rPr>
        <w:t>развива</w:t>
      </w:r>
      <w:r w:rsidR="00C81B0E" w:rsidRPr="002D24CA">
        <w:rPr>
          <w:rFonts w:ascii="Times New Roman" w:hAnsi="Times New Roman" w:cs="Times New Roman"/>
          <w:color w:val="000000" w:themeColor="text1"/>
          <w:sz w:val="28"/>
          <w:szCs w:val="28"/>
        </w:rPr>
        <w:t>ют</w:t>
      </w:r>
      <w:r w:rsidRPr="002D24CA">
        <w:rPr>
          <w:rFonts w:ascii="Times New Roman" w:hAnsi="Times New Roman" w:cs="Times New Roman"/>
          <w:color w:val="000000" w:themeColor="text1"/>
          <w:sz w:val="28"/>
          <w:szCs w:val="28"/>
        </w:rPr>
        <w:t xml:space="preserve"> умение выражать свои мысли в устной форме. Это позволяет формировать наблюдательность, коммуникативные навыки, культуру, социально активную личность.</w:t>
      </w:r>
    </w:p>
    <w:p w:rsidR="00453EA1" w:rsidRPr="002D24CA" w:rsidRDefault="001C6981" w:rsidP="00242230">
      <w:pPr>
        <w:pStyle w:val="a3"/>
        <w:numPr>
          <w:ilvl w:val="0"/>
          <w:numId w:val="14"/>
        </w:numPr>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Творческие работы</w:t>
      </w:r>
      <w:r w:rsidR="00453EA1" w:rsidRPr="002D24CA">
        <w:rPr>
          <w:rFonts w:ascii="Times New Roman" w:hAnsi="Times New Roman" w:cs="Times New Roman"/>
          <w:color w:val="000000" w:themeColor="text1"/>
          <w:sz w:val="28"/>
          <w:szCs w:val="28"/>
        </w:rPr>
        <w:t xml:space="preserve"> (например, составление схем, алгоритмов, кроссвордов, иллюстраций, ребусов, написание статей). Данная форма работы очень хорошо срабатывает на «слабых» детях. Так как дети практически не читают книги, не умеют четко формулировать собственную мысль, у них не </w:t>
      </w:r>
      <w:r w:rsidR="00453EA1" w:rsidRPr="002D24CA">
        <w:rPr>
          <w:rFonts w:ascii="Times New Roman" w:hAnsi="Times New Roman" w:cs="Times New Roman"/>
          <w:color w:val="000000" w:themeColor="text1"/>
          <w:sz w:val="28"/>
          <w:szCs w:val="28"/>
        </w:rPr>
        <w:lastRenderedPageBreak/>
        <w:t>получается правильно строить предложения. И именно иллюстрация, которую они создают самостоятельно, позволяет им через рисунок выразить свои чувства. Задание может быть:</w:t>
      </w:r>
    </w:p>
    <w:p w:rsidR="00453EA1" w:rsidRPr="002D24CA" w:rsidRDefault="00453EA1" w:rsidP="00242230">
      <w:pPr>
        <w:pStyle w:val="a3"/>
        <w:numPr>
          <w:ilvl w:val="1"/>
          <w:numId w:val="15"/>
        </w:numPr>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Нарисуйте обложку к произведению.</w:t>
      </w:r>
    </w:p>
    <w:p w:rsidR="00453EA1" w:rsidRPr="002D24CA" w:rsidRDefault="00453EA1" w:rsidP="00242230">
      <w:pPr>
        <w:pStyle w:val="a3"/>
        <w:numPr>
          <w:ilvl w:val="1"/>
          <w:numId w:val="15"/>
        </w:numPr>
        <w:jc w:val="both"/>
        <w:rPr>
          <w:rFonts w:ascii="Times New Roman" w:hAnsi="Times New Roman" w:cs="Times New Roman"/>
          <w:color w:val="000000" w:themeColor="text1"/>
          <w:sz w:val="28"/>
          <w:szCs w:val="28"/>
        </w:rPr>
      </w:pPr>
      <w:proofErr w:type="gramStart"/>
      <w:r w:rsidRPr="002D24CA">
        <w:rPr>
          <w:rFonts w:ascii="Times New Roman" w:hAnsi="Times New Roman" w:cs="Times New Roman"/>
          <w:color w:val="000000" w:themeColor="text1"/>
          <w:sz w:val="28"/>
          <w:szCs w:val="28"/>
        </w:rPr>
        <w:t>Нарисуйте  героя</w:t>
      </w:r>
      <w:proofErr w:type="gramEnd"/>
      <w:r w:rsidRPr="002D24CA">
        <w:rPr>
          <w:rFonts w:ascii="Times New Roman" w:hAnsi="Times New Roman" w:cs="Times New Roman"/>
          <w:color w:val="000000" w:themeColor="text1"/>
          <w:sz w:val="28"/>
          <w:szCs w:val="28"/>
        </w:rPr>
        <w:t>, который Вам понравился в произведении.</w:t>
      </w:r>
    </w:p>
    <w:p w:rsidR="00453EA1" w:rsidRPr="002D24CA" w:rsidRDefault="00453EA1" w:rsidP="00242230">
      <w:pPr>
        <w:pStyle w:val="a3"/>
        <w:numPr>
          <w:ilvl w:val="1"/>
          <w:numId w:val="15"/>
        </w:numPr>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Нарисуйте момент, который Вам понравился в произведении.</w:t>
      </w:r>
    </w:p>
    <w:p w:rsidR="00453EA1" w:rsidRPr="002D24CA" w:rsidRDefault="00453EA1" w:rsidP="00242230">
      <w:pPr>
        <w:ind w:left="360"/>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После этого они должны презентовать свои работы, а именно: рассказать, почему изобразили именно этот момент или этого героя. Таким образом, невольно они начинают рассуждать, пересказывать, анализировать.</w:t>
      </w:r>
    </w:p>
    <w:p w:rsidR="005238F3" w:rsidRPr="002D24CA" w:rsidRDefault="00AF31CF" w:rsidP="00242230">
      <w:pPr>
        <w:pStyle w:val="a3"/>
        <w:numPr>
          <w:ilvl w:val="0"/>
          <w:numId w:val="14"/>
        </w:numPr>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Игровые приемы и задания</w:t>
      </w:r>
      <w:r w:rsidR="00FF0660" w:rsidRPr="002D24CA">
        <w:rPr>
          <w:rFonts w:ascii="Times New Roman" w:hAnsi="Times New Roman" w:cs="Times New Roman"/>
          <w:color w:val="000000" w:themeColor="text1"/>
          <w:sz w:val="28"/>
          <w:szCs w:val="28"/>
        </w:rPr>
        <w:t xml:space="preserve"> (например, прием «</w:t>
      </w:r>
      <w:proofErr w:type="spellStart"/>
      <w:r w:rsidR="00FF0660" w:rsidRPr="002D24CA">
        <w:rPr>
          <w:rFonts w:ascii="Times New Roman" w:hAnsi="Times New Roman" w:cs="Times New Roman"/>
          <w:color w:val="000000" w:themeColor="text1"/>
          <w:sz w:val="28"/>
          <w:szCs w:val="28"/>
        </w:rPr>
        <w:t>Фишбоун</w:t>
      </w:r>
      <w:proofErr w:type="spellEnd"/>
      <w:r w:rsidR="00347FA7" w:rsidRPr="002D24CA">
        <w:rPr>
          <w:rFonts w:ascii="Times New Roman" w:hAnsi="Times New Roman" w:cs="Times New Roman"/>
          <w:color w:val="000000" w:themeColor="text1"/>
          <w:sz w:val="28"/>
          <w:szCs w:val="28"/>
        </w:rPr>
        <w:t>», игра «</w:t>
      </w:r>
      <w:proofErr w:type="spellStart"/>
      <w:r w:rsidR="00347FA7" w:rsidRPr="002D24CA">
        <w:rPr>
          <w:rFonts w:ascii="Times New Roman" w:hAnsi="Times New Roman" w:cs="Times New Roman"/>
          <w:color w:val="000000" w:themeColor="text1"/>
          <w:sz w:val="28"/>
          <w:szCs w:val="28"/>
        </w:rPr>
        <w:t>Дженга</w:t>
      </w:r>
      <w:proofErr w:type="spellEnd"/>
      <w:r w:rsidR="00347FA7" w:rsidRPr="002D24CA">
        <w:rPr>
          <w:rFonts w:ascii="Times New Roman" w:hAnsi="Times New Roman" w:cs="Times New Roman"/>
          <w:color w:val="000000" w:themeColor="text1"/>
          <w:sz w:val="28"/>
          <w:szCs w:val="28"/>
        </w:rPr>
        <w:t xml:space="preserve"> - фант») см.</w:t>
      </w:r>
      <w:r w:rsidR="007A5E9A" w:rsidRPr="002D24CA">
        <w:rPr>
          <w:rFonts w:ascii="Times New Roman" w:hAnsi="Times New Roman" w:cs="Times New Roman"/>
          <w:color w:val="000000" w:themeColor="text1"/>
          <w:sz w:val="28"/>
          <w:szCs w:val="28"/>
        </w:rPr>
        <w:t xml:space="preserve"> </w:t>
      </w:r>
      <w:r w:rsidR="00347FA7" w:rsidRPr="002D24CA">
        <w:rPr>
          <w:rFonts w:ascii="Times New Roman" w:hAnsi="Times New Roman" w:cs="Times New Roman"/>
          <w:color w:val="000000" w:themeColor="text1"/>
          <w:sz w:val="28"/>
          <w:szCs w:val="28"/>
        </w:rPr>
        <w:t>приложение.</w:t>
      </w:r>
    </w:p>
    <w:p w:rsidR="00AF31CF" w:rsidRPr="002D24CA" w:rsidRDefault="00AF31CF" w:rsidP="00242230">
      <w:pPr>
        <w:ind w:left="360"/>
        <w:jc w:val="both"/>
        <w:rPr>
          <w:rFonts w:ascii="Times New Roman" w:hAnsi="Times New Roman" w:cs="Times New Roman"/>
          <w:color w:val="000000" w:themeColor="text1"/>
          <w:sz w:val="28"/>
          <w:szCs w:val="28"/>
        </w:rPr>
      </w:pPr>
      <w:r w:rsidRPr="002D24CA">
        <w:rPr>
          <w:rFonts w:ascii="Times New Roman" w:hAnsi="Times New Roman" w:cs="Times New Roman"/>
          <w:color w:val="000000" w:themeColor="text1"/>
          <w:sz w:val="28"/>
          <w:szCs w:val="28"/>
        </w:rPr>
        <w:t xml:space="preserve">Использование активных форм и методов обучения помогают мне активизировать познавательную деятельность </w:t>
      </w:r>
      <w:r w:rsidR="005C41DF" w:rsidRPr="002D24CA">
        <w:rPr>
          <w:rFonts w:ascii="Times New Roman" w:hAnsi="Times New Roman" w:cs="Times New Roman"/>
          <w:color w:val="000000" w:themeColor="text1"/>
          <w:sz w:val="28"/>
          <w:szCs w:val="28"/>
        </w:rPr>
        <w:t>школьника</w:t>
      </w:r>
      <w:r w:rsidRPr="002D24CA">
        <w:rPr>
          <w:rFonts w:ascii="Times New Roman" w:hAnsi="Times New Roman" w:cs="Times New Roman"/>
          <w:color w:val="000000" w:themeColor="text1"/>
          <w:sz w:val="28"/>
          <w:szCs w:val="28"/>
        </w:rPr>
        <w:t xml:space="preserve">, обеспечить заинтересованную позицию наибольшего количества </w:t>
      </w:r>
      <w:r w:rsidR="005C41DF" w:rsidRPr="002D24CA">
        <w:rPr>
          <w:rFonts w:ascii="Times New Roman" w:hAnsi="Times New Roman" w:cs="Times New Roman"/>
          <w:color w:val="000000" w:themeColor="text1"/>
          <w:sz w:val="28"/>
          <w:szCs w:val="28"/>
        </w:rPr>
        <w:t>обучающихся</w:t>
      </w:r>
      <w:r w:rsidRPr="002D24CA">
        <w:rPr>
          <w:rFonts w:ascii="Times New Roman" w:hAnsi="Times New Roman" w:cs="Times New Roman"/>
          <w:color w:val="000000" w:themeColor="text1"/>
          <w:sz w:val="28"/>
          <w:szCs w:val="28"/>
        </w:rPr>
        <w:t>, дает возможность задействовать всех, даже самых слабых.</w:t>
      </w:r>
    </w:p>
    <w:p w:rsidR="00652830" w:rsidRPr="00CF23A5" w:rsidRDefault="00652830" w:rsidP="009B7BF9">
      <w:pPr>
        <w:pStyle w:val="a3"/>
        <w:ind w:left="0" w:firstLine="426"/>
        <w:jc w:val="both"/>
        <w:rPr>
          <w:rFonts w:ascii="Times New Roman" w:hAnsi="Times New Roman" w:cs="Times New Roman"/>
          <w:sz w:val="28"/>
          <w:szCs w:val="28"/>
        </w:rPr>
      </w:pPr>
      <w:r w:rsidRPr="00CF23A5">
        <w:rPr>
          <w:rFonts w:ascii="Times New Roman" w:hAnsi="Times New Roman" w:cs="Times New Roman"/>
          <w:sz w:val="28"/>
          <w:szCs w:val="28"/>
        </w:rPr>
        <w:t xml:space="preserve">ВЫВОД: </w:t>
      </w:r>
    </w:p>
    <w:p w:rsidR="00F477F8" w:rsidRPr="00242AB3" w:rsidRDefault="007A5C25" w:rsidP="00E7386E">
      <w:pPr>
        <w:pStyle w:val="a3"/>
        <w:ind w:left="426"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Организация урочной и внеурочной работы может преследовать воспитательные цели</w:t>
      </w:r>
      <w:r w:rsidR="0029675D">
        <w:rPr>
          <w:rFonts w:ascii="Times New Roman" w:hAnsi="Times New Roman" w:cs="Times New Roman"/>
          <w:sz w:val="28"/>
          <w:szCs w:val="28"/>
        </w:rPr>
        <w:t xml:space="preserve"> – цели </w:t>
      </w:r>
      <w:r w:rsidR="00B62A19">
        <w:rPr>
          <w:rFonts w:ascii="Times New Roman" w:hAnsi="Times New Roman" w:cs="Times New Roman"/>
          <w:sz w:val="28"/>
          <w:szCs w:val="28"/>
        </w:rPr>
        <w:t>становления личности</w:t>
      </w:r>
      <w:r w:rsidR="0029675D">
        <w:rPr>
          <w:rFonts w:ascii="Times New Roman" w:hAnsi="Times New Roman" w:cs="Times New Roman"/>
          <w:sz w:val="28"/>
          <w:szCs w:val="28"/>
        </w:rPr>
        <w:t xml:space="preserve"> на основе формирования уверенности в себе и своих возможностях.</w:t>
      </w:r>
      <w:r w:rsidR="00B62A19">
        <w:rPr>
          <w:rFonts w:ascii="Times New Roman" w:hAnsi="Times New Roman" w:cs="Times New Roman"/>
          <w:sz w:val="28"/>
          <w:szCs w:val="28"/>
        </w:rPr>
        <w:t xml:space="preserve"> Для этого необходим эмоциональный настрой</w:t>
      </w:r>
      <w:r w:rsidR="00F56476">
        <w:rPr>
          <w:rFonts w:ascii="Times New Roman" w:hAnsi="Times New Roman" w:cs="Times New Roman"/>
          <w:sz w:val="28"/>
          <w:szCs w:val="28"/>
        </w:rPr>
        <w:t>, педагогическая поддержка подростка, который в силу возраста задумывается о своих личных качествах, стремится самоутвердиться среди сверстников.</w:t>
      </w:r>
      <w:r w:rsidR="002C53C6" w:rsidRPr="00CF23A5">
        <w:rPr>
          <w:rFonts w:ascii="Times New Roman" w:hAnsi="Times New Roman" w:cs="Times New Roman"/>
          <w:sz w:val="28"/>
          <w:szCs w:val="28"/>
        </w:rPr>
        <w:t xml:space="preserve"> </w:t>
      </w:r>
      <w:r w:rsidR="006B182F" w:rsidRPr="00242AB3">
        <w:rPr>
          <w:rFonts w:ascii="Times New Roman" w:hAnsi="Times New Roman" w:cs="Times New Roman"/>
          <w:color w:val="000000" w:themeColor="text1"/>
          <w:sz w:val="28"/>
          <w:szCs w:val="28"/>
        </w:rPr>
        <w:t xml:space="preserve">Создавая и воспитывая успешную личность, учитель не должен отделять воспитательный </w:t>
      </w:r>
      <w:r w:rsidR="003032EF" w:rsidRPr="00242AB3">
        <w:rPr>
          <w:rFonts w:ascii="Times New Roman" w:hAnsi="Times New Roman" w:cs="Times New Roman"/>
          <w:color w:val="000000" w:themeColor="text1"/>
          <w:sz w:val="28"/>
          <w:szCs w:val="28"/>
        </w:rPr>
        <w:t>момент</w:t>
      </w:r>
      <w:r w:rsidR="006B182F" w:rsidRPr="00242AB3">
        <w:rPr>
          <w:rFonts w:ascii="Times New Roman" w:hAnsi="Times New Roman" w:cs="Times New Roman"/>
          <w:color w:val="000000" w:themeColor="text1"/>
          <w:sz w:val="28"/>
          <w:szCs w:val="28"/>
        </w:rPr>
        <w:t xml:space="preserve"> от учебного. Учитель через использование активных методов работы обязан воспитывать и обучать </w:t>
      </w:r>
      <w:r w:rsidR="0058048D" w:rsidRPr="00242AB3">
        <w:rPr>
          <w:rFonts w:ascii="Times New Roman" w:hAnsi="Times New Roman" w:cs="Times New Roman"/>
          <w:color w:val="000000" w:themeColor="text1"/>
          <w:sz w:val="28"/>
          <w:szCs w:val="28"/>
        </w:rPr>
        <w:t>школьников</w:t>
      </w:r>
      <w:r w:rsidR="006B182F" w:rsidRPr="00242AB3">
        <w:rPr>
          <w:rFonts w:ascii="Times New Roman" w:hAnsi="Times New Roman" w:cs="Times New Roman"/>
          <w:color w:val="000000" w:themeColor="text1"/>
          <w:sz w:val="28"/>
          <w:szCs w:val="28"/>
        </w:rPr>
        <w:t xml:space="preserve"> так, чтобы </w:t>
      </w:r>
      <w:r w:rsidR="0058048D" w:rsidRPr="00242AB3">
        <w:rPr>
          <w:rFonts w:ascii="Times New Roman" w:hAnsi="Times New Roman" w:cs="Times New Roman"/>
          <w:color w:val="000000" w:themeColor="text1"/>
          <w:sz w:val="28"/>
          <w:szCs w:val="28"/>
        </w:rPr>
        <w:t>они</w:t>
      </w:r>
      <w:r w:rsidR="006B182F" w:rsidRPr="00242AB3">
        <w:rPr>
          <w:rFonts w:ascii="Times New Roman" w:hAnsi="Times New Roman" w:cs="Times New Roman"/>
          <w:color w:val="000000" w:themeColor="text1"/>
          <w:sz w:val="28"/>
          <w:szCs w:val="28"/>
        </w:rPr>
        <w:t xml:space="preserve"> был запрограммирован</w:t>
      </w:r>
      <w:r w:rsidR="0058048D" w:rsidRPr="00242AB3">
        <w:rPr>
          <w:rFonts w:ascii="Times New Roman" w:hAnsi="Times New Roman" w:cs="Times New Roman"/>
          <w:color w:val="000000" w:themeColor="text1"/>
          <w:sz w:val="28"/>
          <w:szCs w:val="28"/>
        </w:rPr>
        <w:t>ы</w:t>
      </w:r>
      <w:r w:rsidR="006B182F" w:rsidRPr="00242AB3">
        <w:rPr>
          <w:rFonts w:ascii="Times New Roman" w:hAnsi="Times New Roman" w:cs="Times New Roman"/>
          <w:color w:val="000000" w:themeColor="text1"/>
          <w:sz w:val="28"/>
          <w:szCs w:val="28"/>
        </w:rPr>
        <w:t xml:space="preserve"> на успех.</w:t>
      </w:r>
      <w:r w:rsidR="0085096B" w:rsidRPr="00242AB3">
        <w:rPr>
          <w:rFonts w:ascii="Times New Roman" w:hAnsi="Times New Roman" w:cs="Times New Roman"/>
          <w:color w:val="000000" w:themeColor="text1"/>
          <w:sz w:val="28"/>
          <w:szCs w:val="28"/>
        </w:rPr>
        <w:t xml:space="preserve"> И совершенно не важно, как он учится, из какой он семьи. Чтобы успех стал глубинным мотивом, процесс должен происходит под влиянием определенных условий. </w:t>
      </w:r>
    </w:p>
    <w:p w:rsidR="007A1E61" w:rsidRPr="00242AB3" w:rsidRDefault="007A1E61" w:rsidP="00E7386E">
      <w:pPr>
        <w:ind w:left="426" w:firstLine="284"/>
        <w:jc w:val="both"/>
        <w:rPr>
          <w:rFonts w:ascii="Times New Roman" w:hAnsi="Times New Roman" w:cs="Times New Roman"/>
          <w:color w:val="000000" w:themeColor="text1"/>
          <w:sz w:val="28"/>
          <w:szCs w:val="28"/>
        </w:rPr>
      </w:pPr>
      <w:r w:rsidRPr="00242AB3">
        <w:rPr>
          <w:rFonts w:ascii="Times New Roman" w:hAnsi="Times New Roman" w:cs="Times New Roman"/>
          <w:color w:val="000000" w:themeColor="text1"/>
          <w:sz w:val="28"/>
          <w:szCs w:val="28"/>
        </w:rPr>
        <w:t xml:space="preserve">Данная тема будет полезна для всего педагогического сообщества. Так как современный учитель, прежде всего высококомпетентный в психолого-педагогической и собственной предметной области, умеющей репродуцировать на профессиональном уровне профессиональные знания, навыки, умения, и при этом дышать, думать, анализировать как его </w:t>
      </w:r>
      <w:r w:rsidR="004A45C6" w:rsidRPr="00242AB3">
        <w:rPr>
          <w:rFonts w:ascii="Times New Roman" w:hAnsi="Times New Roman" w:cs="Times New Roman"/>
          <w:color w:val="000000" w:themeColor="text1"/>
          <w:sz w:val="28"/>
          <w:szCs w:val="28"/>
        </w:rPr>
        <w:t>обучающиеся</w:t>
      </w:r>
      <w:r w:rsidRPr="00242AB3">
        <w:rPr>
          <w:rFonts w:ascii="Times New Roman" w:hAnsi="Times New Roman" w:cs="Times New Roman"/>
          <w:color w:val="000000" w:themeColor="text1"/>
          <w:sz w:val="28"/>
          <w:szCs w:val="28"/>
        </w:rPr>
        <w:t>. Постоянно работать над самообразованием. Быть достойным примером для своих учеников.</w:t>
      </w:r>
    </w:p>
    <w:p w:rsidR="007A1E61" w:rsidRPr="00242AB3" w:rsidRDefault="007A1E61" w:rsidP="00F477F8">
      <w:pPr>
        <w:ind w:firstLine="426"/>
        <w:jc w:val="both"/>
        <w:rPr>
          <w:rFonts w:ascii="Times New Roman" w:hAnsi="Times New Roman" w:cs="Times New Roman"/>
          <w:color w:val="000000" w:themeColor="text1"/>
          <w:sz w:val="28"/>
          <w:szCs w:val="28"/>
        </w:rPr>
      </w:pPr>
    </w:p>
    <w:p w:rsidR="00B01D6A" w:rsidRPr="00CF23A5" w:rsidRDefault="00B01D6A" w:rsidP="004C3B06">
      <w:pPr>
        <w:pStyle w:val="a3"/>
        <w:jc w:val="both"/>
        <w:rPr>
          <w:rFonts w:ascii="Times New Roman" w:hAnsi="Times New Roman" w:cs="Times New Roman"/>
          <w:sz w:val="28"/>
          <w:szCs w:val="28"/>
        </w:rPr>
      </w:pPr>
    </w:p>
    <w:p w:rsidR="005C2CBB" w:rsidRPr="00E7386E" w:rsidRDefault="005C2CBB" w:rsidP="00E7386E">
      <w:pPr>
        <w:jc w:val="both"/>
        <w:rPr>
          <w:rFonts w:ascii="Times New Roman" w:hAnsi="Times New Roman" w:cs="Times New Roman"/>
          <w:sz w:val="28"/>
          <w:szCs w:val="28"/>
        </w:rPr>
      </w:pPr>
      <w:r w:rsidRPr="00E7386E">
        <w:rPr>
          <w:rFonts w:ascii="Times New Roman" w:hAnsi="Times New Roman" w:cs="Times New Roman"/>
          <w:sz w:val="28"/>
          <w:szCs w:val="28"/>
        </w:rPr>
        <w:br w:type="page"/>
      </w:r>
    </w:p>
    <w:p w:rsidR="00B914A6" w:rsidRDefault="0044027F" w:rsidP="00B914A6">
      <w:pPr>
        <w:pStyle w:val="a3"/>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r w:rsidR="00B914A6" w:rsidRPr="00CF23A5">
        <w:rPr>
          <w:rFonts w:ascii="Times New Roman" w:hAnsi="Times New Roman" w:cs="Times New Roman"/>
          <w:sz w:val="28"/>
          <w:szCs w:val="28"/>
        </w:rPr>
        <w:t>:</w:t>
      </w:r>
    </w:p>
    <w:p w:rsidR="0044027F" w:rsidRPr="00CF23A5" w:rsidRDefault="0044027F" w:rsidP="00B914A6">
      <w:pPr>
        <w:pStyle w:val="a3"/>
        <w:ind w:left="0" w:firstLine="426"/>
        <w:jc w:val="both"/>
        <w:rPr>
          <w:rFonts w:ascii="Times New Roman" w:hAnsi="Times New Roman" w:cs="Times New Roman"/>
          <w:sz w:val="28"/>
          <w:szCs w:val="28"/>
        </w:rPr>
      </w:pP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Богуславская Т.Н. Формирование подходов к оценке качества образования // Проблемы современного образования. 2012. № 4. С. 52-63. </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proofErr w:type="spellStart"/>
      <w:r w:rsidRPr="005C2CBB">
        <w:rPr>
          <w:rFonts w:ascii="Times New Roman" w:hAnsi="Times New Roman" w:cs="Times New Roman"/>
          <w:sz w:val="28"/>
          <w:szCs w:val="28"/>
        </w:rPr>
        <w:t>Бондаревская</w:t>
      </w:r>
      <w:proofErr w:type="spellEnd"/>
      <w:r w:rsidRPr="005C2CBB">
        <w:rPr>
          <w:rFonts w:ascii="Times New Roman" w:hAnsi="Times New Roman" w:cs="Times New Roman"/>
          <w:sz w:val="28"/>
          <w:szCs w:val="28"/>
        </w:rPr>
        <w:t xml:space="preserve"> Е.В. Личностно- ориентированный подход как технология модернизации </w:t>
      </w:r>
      <w:proofErr w:type="gramStart"/>
      <w:r w:rsidRPr="005C2CBB">
        <w:rPr>
          <w:rFonts w:ascii="Times New Roman" w:hAnsi="Times New Roman" w:cs="Times New Roman"/>
          <w:sz w:val="28"/>
          <w:szCs w:val="28"/>
        </w:rPr>
        <w:t>образования.-</w:t>
      </w:r>
      <w:proofErr w:type="gramEnd"/>
      <w:r w:rsidRPr="005C2CBB">
        <w:rPr>
          <w:rFonts w:ascii="Times New Roman" w:hAnsi="Times New Roman" w:cs="Times New Roman"/>
          <w:sz w:val="28"/>
          <w:szCs w:val="28"/>
        </w:rPr>
        <w:t xml:space="preserve"> Методист, 2003,№2.</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Гайсина Г.И. Культурологический подход в теории и практике педагогического образования: </w:t>
      </w:r>
      <w:proofErr w:type="spellStart"/>
      <w:r w:rsidRPr="005C2CBB">
        <w:rPr>
          <w:rFonts w:ascii="Times New Roman" w:hAnsi="Times New Roman" w:cs="Times New Roman"/>
          <w:sz w:val="28"/>
          <w:szCs w:val="28"/>
        </w:rPr>
        <w:t>Дис</w:t>
      </w:r>
      <w:proofErr w:type="spellEnd"/>
      <w:proofErr w:type="gramStart"/>
      <w:r w:rsidRPr="005C2CBB">
        <w:rPr>
          <w:rFonts w:ascii="Times New Roman" w:hAnsi="Times New Roman" w:cs="Times New Roman"/>
          <w:sz w:val="28"/>
          <w:szCs w:val="28"/>
        </w:rPr>
        <w:t>. д</w:t>
      </w:r>
      <w:proofErr w:type="gramEnd"/>
      <w:r w:rsidRPr="005C2CBB">
        <w:rPr>
          <w:rFonts w:ascii="Times New Roman" w:hAnsi="Times New Roman" w:cs="Times New Roman"/>
          <w:sz w:val="28"/>
          <w:szCs w:val="28"/>
        </w:rPr>
        <w:t xml:space="preserve">-ра </w:t>
      </w:r>
      <w:proofErr w:type="spellStart"/>
      <w:r w:rsidRPr="005C2CBB">
        <w:rPr>
          <w:rFonts w:ascii="Times New Roman" w:hAnsi="Times New Roman" w:cs="Times New Roman"/>
          <w:sz w:val="28"/>
          <w:szCs w:val="28"/>
        </w:rPr>
        <w:t>пед.наук</w:t>
      </w:r>
      <w:proofErr w:type="spellEnd"/>
      <w:r w:rsidRPr="005C2CBB">
        <w:rPr>
          <w:rFonts w:ascii="Times New Roman" w:hAnsi="Times New Roman" w:cs="Times New Roman"/>
          <w:sz w:val="28"/>
          <w:szCs w:val="28"/>
        </w:rPr>
        <w:t>.- М.,2002 -353с.</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proofErr w:type="spellStart"/>
      <w:r w:rsidRPr="005C2CBB">
        <w:rPr>
          <w:rFonts w:ascii="Times New Roman" w:hAnsi="Times New Roman" w:cs="Times New Roman"/>
          <w:sz w:val="28"/>
          <w:szCs w:val="28"/>
        </w:rPr>
        <w:t>Гатальская</w:t>
      </w:r>
      <w:proofErr w:type="spellEnd"/>
      <w:r w:rsidRPr="005C2CBB">
        <w:rPr>
          <w:rFonts w:ascii="Times New Roman" w:hAnsi="Times New Roman" w:cs="Times New Roman"/>
          <w:sz w:val="28"/>
          <w:szCs w:val="28"/>
        </w:rPr>
        <w:t xml:space="preserve"> С. Философия культуры: Учебник. - М.: Просвещение, 2005. - 328с.</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Драч Г.В. Культурология: Учебное</w:t>
      </w:r>
      <w:r>
        <w:rPr>
          <w:rFonts w:ascii="Times New Roman" w:hAnsi="Times New Roman" w:cs="Times New Roman"/>
          <w:sz w:val="28"/>
          <w:szCs w:val="28"/>
        </w:rPr>
        <w:t xml:space="preserve"> </w:t>
      </w:r>
      <w:r w:rsidRPr="005C2CBB">
        <w:rPr>
          <w:rFonts w:ascii="Times New Roman" w:hAnsi="Times New Roman" w:cs="Times New Roman"/>
          <w:sz w:val="28"/>
          <w:szCs w:val="28"/>
        </w:rPr>
        <w:t xml:space="preserve">пособие. – М.: </w:t>
      </w:r>
      <w:proofErr w:type="gramStart"/>
      <w:r w:rsidRPr="005C2CBB">
        <w:rPr>
          <w:rFonts w:ascii="Times New Roman" w:hAnsi="Times New Roman" w:cs="Times New Roman"/>
          <w:sz w:val="28"/>
          <w:szCs w:val="28"/>
        </w:rPr>
        <w:t>Альфа-М</w:t>
      </w:r>
      <w:proofErr w:type="gramEnd"/>
      <w:r w:rsidRPr="005C2CBB">
        <w:rPr>
          <w:rFonts w:ascii="Times New Roman" w:hAnsi="Times New Roman" w:cs="Times New Roman"/>
          <w:sz w:val="28"/>
          <w:szCs w:val="28"/>
        </w:rPr>
        <w:t>, 2003. – 432 с.</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Казакова О.А., Иванова Л.А., Курочкина Н.Е. Влияние педагогических условий на </w:t>
      </w:r>
      <w:proofErr w:type="spellStart"/>
      <w:r w:rsidRPr="005C2CBB">
        <w:rPr>
          <w:rFonts w:ascii="Times New Roman" w:hAnsi="Times New Roman" w:cs="Times New Roman"/>
          <w:sz w:val="28"/>
          <w:szCs w:val="28"/>
        </w:rPr>
        <w:t>социализированность</w:t>
      </w:r>
      <w:proofErr w:type="spellEnd"/>
      <w:r w:rsidRPr="005C2CBB">
        <w:rPr>
          <w:rFonts w:ascii="Times New Roman" w:hAnsi="Times New Roman" w:cs="Times New Roman"/>
          <w:sz w:val="28"/>
          <w:szCs w:val="28"/>
        </w:rPr>
        <w:t xml:space="preserve"> дошкольника // Ученые записки университета Лесгафта. 2016. № 5(135). С. 110-115. </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Касаткин А.А. Динамика социокультурной среды как фактор формирования личности // Вестник КГУ им. Н.А. Некрасова. 2011. № 4. С. 130-132. </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Кривых С.В. Соотношение понятий «Среда» и «Пространство» в социокультурном и образовательном аспектах // МНКО. 2011. № 2. С. 106-111. </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Культурология. XX век. Энциклопедия: В 2 - х т. - СПб: Университетская книга, ООО </w:t>
      </w:r>
      <w:proofErr w:type="gramStart"/>
      <w:r w:rsidRPr="005C2CBB">
        <w:rPr>
          <w:rFonts w:ascii="Times New Roman" w:hAnsi="Times New Roman" w:cs="Times New Roman"/>
          <w:sz w:val="28"/>
          <w:szCs w:val="28"/>
        </w:rPr>
        <w:t xml:space="preserve">« </w:t>
      </w:r>
      <w:proofErr w:type="spellStart"/>
      <w:r w:rsidRPr="005C2CBB">
        <w:rPr>
          <w:rFonts w:ascii="Times New Roman" w:hAnsi="Times New Roman" w:cs="Times New Roman"/>
          <w:sz w:val="28"/>
          <w:szCs w:val="28"/>
        </w:rPr>
        <w:t>Алетейя</w:t>
      </w:r>
      <w:proofErr w:type="spellEnd"/>
      <w:proofErr w:type="gramEnd"/>
      <w:r w:rsidRPr="005C2CBB">
        <w:rPr>
          <w:rFonts w:ascii="Times New Roman" w:hAnsi="Times New Roman" w:cs="Times New Roman"/>
          <w:sz w:val="28"/>
          <w:szCs w:val="28"/>
        </w:rPr>
        <w:t xml:space="preserve"> », 1998. - Т.2. - 446с.</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proofErr w:type="spellStart"/>
      <w:r w:rsidRPr="005C2CBB">
        <w:rPr>
          <w:rFonts w:ascii="Times New Roman" w:hAnsi="Times New Roman" w:cs="Times New Roman"/>
          <w:sz w:val="28"/>
          <w:szCs w:val="28"/>
        </w:rPr>
        <w:t>Лопсонова</w:t>
      </w:r>
      <w:proofErr w:type="spellEnd"/>
      <w:r w:rsidRPr="005C2CBB">
        <w:rPr>
          <w:rFonts w:ascii="Times New Roman" w:hAnsi="Times New Roman" w:cs="Times New Roman"/>
          <w:sz w:val="28"/>
          <w:szCs w:val="28"/>
        </w:rPr>
        <w:t xml:space="preserve"> З.Б. Регионализация содержания образования в условиях введения ФГОС // Вестник БГУ. 2014. № 4-1. С. 12-17</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Лотман Ю.М. </w:t>
      </w:r>
      <w:proofErr w:type="spellStart"/>
      <w:r w:rsidRPr="005C2CBB">
        <w:rPr>
          <w:rFonts w:ascii="Times New Roman" w:hAnsi="Times New Roman" w:cs="Times New Roman"/>
          <w:sz w:val="28"/>
          <w:szCs w:val="28"/>
        </w:rPr>
        <w:t>Семиосфера</w:t>
      </w:r>
      <w:proofErr w:type="spellEnd"/>
      <w:r w:rsidRPr="005C2CBB">
        <w:rPr>
          <w:rFonts w:ascii="Times New Roman" w:hAnsi="Times New Roman" w:cs="Times New Roman"/>
          <w:sz w:val="28"/>
          <w:szCs w:val="28"/>
        </w:rPr>
        <w:t>. - СПб: Искусство - СПБ, 2004. - 704с.</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proofErr w:type="spellStart"/>
      <w:r w:rsidRPr="005C2CBB">
        <w:rPr>
          <w:rFonts w:ascii="Times New Roman" w:hAnsi="Times New Roman" w:cs="Times New Roman"/>
          <w:sz w:val="28"/>
          <w:szCs w:val="28"/>
        </w:rPr>
        <w:t>Ненахова</w:t>
      </w:r>
      <w:proofErr w:type="spellEnd"/>
      <w:r w:rsidRPr="005C2CBB">
        <w:rPr>
          <w:rFonts w:ascii="Times New Roman" w:hAnsi="Times New Roman" w:cs="Times New Roman"/>
          <w:sz w:val="28"/>
          <w:szCs w:val="28"/>
        </w:rPr>
        <w:t xml:space="preserve"> Е.Н. Теоретико-методологические подходы к формированию социокультурного пространства образовательного учреждения // Известия РГПУ им. А.И. Герцена. 2010. № 128. </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Ноздрина Н. А. Основные проблемы культуры современной России и молодежи // Научно-методический электронный журнал «Концепт». – 2015. – Т. 13. – С. 4136–4140. – URL: </w:t>
      </w:r>
      <w:hyperlink r:id="rId11" w:history="1">
        <w:r w:rsidRPr="005C2CBB">
          <w:rPr>
            <w:rStyle w:val="ab"/>
            <w:rFonts w:ascii="Times New Roman" w:hAnsi="Times New Roman" w:cs="Times New Roman"/>
            <w:sz w:val="28"/>
            <w:szCs w:val="28"/>
          </w:rPr>
          <w:t>http://e-koncept.ru/2015/85828.htm</w:t>
        </w:r>
      </w:hyperlink>
      <w:r w:rsidRPr="005C2CBB">
        <w:rPr>
          <w:rFonts w:ascii="Times New Roman" w:hAnsi="Times New Roman" w:cs="Times New Roman"/>
          <w:sz w:val="28"/>
          <w:szCs w:val="28"/>
        </w:rPr>
        <w:t>.</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Перетягина Н.Н. Социокультурная среда образования: предпосылки моделирования, модель // ИСОМ. 2011. № 5. С. 103-111. </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Полищук В.И. Культурология: Учебное</w:t>
      </w:r>
      <w:r w:rsidR="00173531">
        <w:rPr>
          <w:rFonts w:ascii="Times New Roman" w:hAnsi="Times New Roman" w:cs="Times New Roman"/>
          <w:sz w:val="28"/>
          <w:szCs w:val="28"/>
        </w:rPr>
        <w:t xml:space="preserve"> </w:t>
      </w:r>
      <w:r w:rsidRPr="005C2CBB">
        <w:rPr>
          <w:rFonts w:ascii="Times New Roman" w:hAnsi="Times New Roman" w:cs="Times New Roman"/>
          <w:sz w:val="28"/>
          <w:szCs w:val="28"/>
        </w:rPr>
        <w:t xml:space="preserve">пособие. – М.: </w:t>
      </w:r>
      <w:proofErr w:type="spellStart"/>
      <w:r w:rsidRPr="005C2CBB">
        <w:rPr>
          <w:rFonts w:ascii="Times New Roman" w:hAnsi="Times New Roman" w:cs="Times New Roman"/>
          <w:sz w:val="28"/>
          <w:szCs w:val="28"/>
        </w:rPr>
        <w:t>Гардарики</w:t>
      </w:r>
      <w:proofErr w:type="spellEnd"/>
      <w:r w:rsidRPr="005C2CBB">
        <w:rPr>
          <w:rFonts w:ascii="Times New Roman" w:hAnsi="Times New Roman" w:cs="Times New Roman"/>
          <w:sz w:val="28"/>
          <w:szCs w:val="28"/>
        </w:rPr>
        <w:t>, 1999. – 446 с.</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 xml:space="preserve">Розенберг Н.В. Успешная личность и социокультурная среда // Аналитика культурологии. 2015. № 2(32). С. 23-29. </w:t>
      </w:r>
    </w:p>
    <w:p w:rsidR="005C2CBB" w:rsidRPr="005C2CBB" w:rsidRDefault="005C2CBB" w:rsidP="005C2CBB">
      <w:pPr>
        <w:pStyle w:val="a3"/>
        <w:numPr>
          <w:ilvl w:val="0"/>
          <w:numId w:val="9"/>
        </w:numPr>
        <w:ind w:left="0" w:firstLine="426"/>
        <w:jc w:val="both"/>
        <w:rPr>
          <w:rFonts w:ascii="Times New Roman" w:hAnsi="Times New Roman" w:cs="Times New Roman"/>
          <w:sz w:val="28"/>
          <w:szCs w:val="28"/>
        </w:rPr>
      </w:pPr>
      <w:r w:rsidRPr="005C2CBB">
        <w:rPr>
          <w:rFonts w:ascii="Times New Roman" w:hAnsi="Times New Roman" w:cs="Times New Roman"/>
          <w:sz w:val="28"/>
          <w:szCs w:val="28"/>
        </w:rPr>
        <w:t>Розин В.М. Культурология: Учебник. / Серия</w:t>
      </w:r>
      <w:r w:rsidR="00173531">
        <w:rPr>
          <w:rFonts w:ascii="Times New Roman" w:hAnsi="Times New Roman" w:cs="Times New Roman"/>
          <w:sz w:val="28"/>
          <w:szCs w:val="28"/>
        </w:rPr>
        <w:t xml:space="preserve"> </w:t>
      </w:r>
      <w:r w:rsidRPr="005C2CBB">
        <w:rPr>
          <w:rFonts w:ascii="Times New Roman" w:hAnsi="Times New Roman" w:cs="Times New Roman"/>
          <w:sz w:val="28"/>
          <w:szCs w:val="28"/>
        </w:rPr>
        <w:t>«Высшее образование». – М.: ИНФРА-М, ФОРУМ, 2002. – 344с.</w:t>
      </w:r>
    </w:p>
    <w:p w:rsidR="007D3AAF" w:rsidRPr="007D3AAF" w:rsidRDefault="007D3AAF" w:rsidP="007D3AAF">
      <w:pPr>
        <w:rPr>
          <w:rFonts w:ascii="Times New Roman" w:hAnsi="Times New Roman" w:cs="Times New Roman"/>
          <w:sz w:val="28"/>
          <w:szCs w:val="28"/>
        </w:rPr>
      </w:pPr>
    </w:p>
    <w:p w:rsidR="00173531" w:rsidRDefault="00173531" w:rsidP="00B914A6">
      <w:pPr>
        <w:pStyle w:val="a3"/>
        <w:ind w:left="0" w:firstLine="426"/>
        <w:jc w:val="cente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242AB3" w:rsidRPr="00360BB6" w:rsidRDefault="00242AB3" w:rsidP="00360BB6">
      <w:pPr>
        <w:pStyle w:val="a3"/>
        <w:ind w:left="0" w:firstLine="426"/>
        <w:jc w:val="right"/>
        <w:rPr>
          <w:rFonts w:ascii="Times New Roman" w:hAnsi="Times New Roman" w:cs="Times New Roman"/>
          <w:color w:val="000000" w:themeColor="text1"/>
          <w:sz w:val="28"/>
          <w:szCs w:val="28"/>
        </w:rPr>
      </w:pPr>
      <w:r w:rsidRPr="00360BB6">
        <w:rPr>
          <w:rFonts w:ascii="Times New Roman" w:hAnsi="Times New Roman" w:cs="Times New Roman"/>
          <w:color w:val="000000" w:themeColor="text1"/>
          <w:sz w:val="28"/>
          <w:szCs w:val="28"/>
        </w:rPr>
        <w:lastRenderedPageBreak/>
        <w:t>Приложение</w:t>
      </w:r>
    </w:p>
    <w:p w:rsidR="00360BB6" w:rsidRDefault="00360BB6" w:rsidP="00360BB6">
      <w:pPr>
        <w:pStyle w:val="a3"/>
        <w:ind w:left="142" w:firstLine="284"/>
        <w:jc w:val="both"/>
        <w:rPr>
          <w:rFonts w:ascii="Times New Roman" w:hAnsi="Times New Roman" w:cs="Times New Roman"/>
          <w:color w:val="1F497D" w:themeColor="text2"/>
          <w:sz w:val="28"/>
          <w:szCs w:val="28"/>
        </w:rPr>
      </w:pPr>
      <w:r w:rsidRPr="00AF31CF">
        <w:rPr>
          <w:rFonts w:ascii="Times New Roman" w:hAnsi="Times New Roman" w:cs="Times New Roman"/>
          <w:color w:val="1F497D" w:themeColor="text2"/>
          <w:sz w:val="28"/>
          <w:szCs w:val="28"/>
        </w:rPr>
        <w:t>Игровые приемы и задания</w:t>
      </w:r>
    </w:p>
    <w:p w:rsidR="00360BB6" w:rsidRPr="00A32DE2" w:rsidRDefault="00360BB6" w:rsidP="00360BB6">
      <w:pPr>
        <w:pStyle w:val="a3"/>
        <w:ind w:left="142" w:firstLine="284"/>
        <w:jc w:val="both"/>
        <w:rPr>
          <w:rFonts w:ascii="Times New Roman" w:hAnsi="Times New Roman" w:cs="Times New Roman"/>
          <w:sz w:val="28"/>
          <w:szCs w:val="28"/>
        </w:rPr>
      </w:pPr>
      <w:r w:rsidRPr="005A4BC2">
        <w:rPr>
          <w:rFonts w:ascii="Times New Roman" w:hAnsi="Times New Roman" w:cs="Times New Roman"/>
          <w:color w:val="0070C0"/>
          <w:sz w:val="28"/>
          <w:szCs w:val="28"/>
        </w:rPr>
        <w:t>Игра «</w:t>
      </w:r>
      <w:proofErr w:type="spellStart"/>
      <w:r w:rsidRPr="005A4BC2">
        <w:rPr>
          <w:rFonts w:ascii="Times New Roman" w:hAnsi="Times New Roman" w:cs="Times New Roman"/>
          <w:color w:val="0070C0"/>
          <w:sz w:val="28"/>
          <w:szCs w:val="28"/>
        </w:rPr>
        <w:t>Дженга</w:t>
      </w:r>
      <w:proofErr w:type="spellEnd"/>
      <w:r w:rsidRPr="005A4BC2">
        <w:rPr>
          <w:rFonts w:ascii="Times New Roman" w:hAnsi="Times New Roman" w:cs="Times New Roman"/>
          <w:color w:val="0070C0"/>
          <w:sz w:val="28"/>
          <w:szCs w:val="28"/>
        </w:rPr>
        <w:t xml:space="preserve"> - фант</w:t>
      </w:r>
      <w:r w:rsidRPr="00A32DE2">
        <w:rPr>
          <w:rFonts w:ascii="Times New Roman" w:hAnsi="Times New Roman" w:cs="Times New Roman"/>
          <w:sz w:val="28"/>
          <w:szCs w:val="28"/>
        </w:rPr>
        <w:t>»</w:t>
      </w:r>
      <w:r>
        <w:rPr>
          <w:rFonts w:ascii="Times New Roman" w:hAnsi="Times New Roman" w:cs="Times New Roman"/>
          <w:sz w:val="28"/>
          <w:szCs w:val="28"/>
        </w:rPr>
        <w:t xml:space="preserve"> </w:t>
      </w:r>
      <w:r w:rsidRPr="00A32DE2">
        <w:rPr>
          <w:rFonts w:ascii="Times New Roman" w:hAnsi="Times New Roman" w:cs="Times New Roman"/>
          <w:sz w:val="28"/>
          <w:szCs w:val="28"/>
        </w:rPr>
        <w:t>- настольная игра. В игре используется 54 деревянных блока. Необходимо построить башню высотой 18 этажей. Каждый этаж состоит из трех блоков, положенных вплотную и параллельно друг другу. Блоки каждого следующего этажа кладутся перпендикулярно бокам предыдущего. На блоках прописаны задания (фанты), которые необходимо исполнить при вытягивании одного блока.</w:t>
      </w:r>
    </w:p>
    <w:p w:rsidR="00360BB6" w:rsidRPr="00A32DE2" w:rsidRDefault="00360BB6" w:rsidP="00360BB6">
      <w:pPr>
        <w:pStyle w:val="a3"/>
        <w:ind w:left="142" w:firstLine="284"/>
        <w:jc w:val="both"/>
        <w:rPr>
          <w:rFonts w:ascii="Times New Roman" w:hAnsi="Times New Roman" w:cs="Times New Roman"/>
          <w:sz w:val="28"/>
          <w:szCs w:val="28"/>
        </w:rPr>
      </w:pPr>
      <w:r w:rsidRPr="00A32DE2">
        <w:rPr>
          <w:rFonts w:ascii="Times New Roman" w:hAnsi="Times New Roman" w:cs="Times New Roman"/>
          <w:sz w:val="28"/>
          <w:szCs w:val="28"/>
        </w:rPr>
        <w:t xml:space="preserve"> Задания следующего характера:</w:t>
      </w:r>
    </w:p>
    <w:p w:rsidR="00360BB6" w:rsidRPr="00A32DE2" w:rsidRDefault="00360BB6" w:rsidP="00360BB6">
      <w:pPr>
        <w:pStyle w:val="a3"/>
        <w:numPr>
          <w:ilvl w:val="0"/>
          <w:numId w:val="16"/>
        </w:numPr>
        <w:ind w:left="142" w:firstLine="284"/>
        <w:jc w:val="both"/>
        <w:rPr>
          <w:rFonts w:ascii="Times New Roman" w:hAnsi="Times New Roman" w:cs="Times New Roman"/>
          <w:sz w:val="28"/>
          <w:szCs w:val="28"/>
        </w:rPr>
      </w:pPr>
      <w:r w:rsidRPr="00A32DE2">
        <w:rPr>
          <w:rFonts w:ascii="Times New Roman" w:hAnsi="Times New Roman" w:cs="Times New Roman"/>
          <w:sz w:val="28"/>
          <w:szCs w:val="28"/>
        </w:rPr>
        <w:t>Назовите 7 вежливых слов</w:t>
      </w:r>
    </w:p>
    <w:p w:rsidR="00360BB6" w:rsidRPr="00A32DE2" w:rsidRDefault="00360BB6" w:rsidP="00360BB6">
      <w:pPr>
        <w:pStyle w:val="a3"/>
        <w:numPr>
          <w:ilvl w:val="0"/>
          <w:numId w:val="16"/>
        </w:numPr>
        <w:ind w:left="142" w:firstLine="284"/>
        <w:jc w:val="both"/>
        <w:rPr>
          <w:rFonts w:ascii="Times New Roman" w:hAnsi="Times New Roman" w:cs="Times New Roman"/>
          <w:sz w:val="28"/>
          <w:szCs w:val="28"/>
        </w:rPr>
      </w:pPr>
      <w:r w:rsidRPr="00A32DE2">
        <w:rPr>
          <w:rFonts w:ascii="Times New Roman" w:hAnsi="Times New Roman" w:cs="Times New Roman"/>
          <w:sz w:val="28"/>
          <w:szCs w:val="28"/>
        </w:rPr>
        <w:t>Изобразите определенного героя</w:t>
      </w:r>
    </w:p>
    <w:p w:rsidR="00360BB6" w:rsidRPr="00A32DE2" w:rsidRDefault="00360BB6" w:rsidP="00360BB6">
      <w:pPr>
        <w:pStyle w:val="a3"/>
        <w:numPr>
          <w:ilvl w:val="0"/>
          <w:numId w:val="16"/>
        </w:numPr>
        <w:ind w:left="142" w:firstLine="284"/>
        <w:jc w:val="both"/>
        <w:rPr>
          <w:rFonts w:ascii="Times New Roman" w:hAnsi="Times New Roman" w:cs="Times New Roman"/>
          <w:sz w:val="28"/>
          <w:szCs w:val="28"/>
        </w:rPr>
      </w:pPr>
      <w:r w:rsidRPr="00A32DE2">
        <w:rPr>
          <w:rFonts w:ascii="Times New Roman" w:hAnsi="Times New Roman" w:cs="Times New Roman"/>
          <w:sz w:val="28"/>
          <w:szCs w:val="28"/>
        </w:rPr>
        <w:t>Назовите несколько слов на одну букву</w:t>
      </w:r>
    </w:p>
    <w:p w:rsidR="00360BB6" w:rsidRPr="00A32DE2" w:rsidRDefault="00360BB6" w:rsidP="00360BB6">
      <w:pPr>
        <w:pStyle w:val="a3"/>
        <w:numPr>
          <w:ilvl w:val="0"/>
          <w:numId w:val="16"/>
        </w:numPr>
        <w:ind w:left="142" w:firstLine="284"/>
        <w:jc w:val="both"/>
        <w:rPr>
          <w:rFonts w:ascii="Times New Roman" w:hAnsi="Times New Roman" w:cs="Times New Roman"/>
          <w:sz w:val="28"/>
          <w:szCs w:val="28"/>
        </w:rPr>
      </w:pPr>
      <w:r w:rsidRPr="00A32DE2">
        <w:rPr>
          <w:rFonts w:ascii="Times New Roman" w:hAnsi="Times New Roman" w:cs="Times New Roman"/>
          <w:sz w:val="28"/>
          <w:szCs w:val="28"/>
        </w:rPr>
        <w:t>Убедите аудиторию, что Вам стоит доверять</w:t>
      </w:r>
    </w:p>
    <w:p w:rsidR="00360BB6" w:rsidRPr="00A32DE2" w:rsidRDefault="00360BB6" w:rsidP="00360BB6">
      <w:pPr>
        <w:pStyle w:val="a3"/>
        <w:numPr>
          <w:ilvl w:val="0"/>
          <w:numId w:val="16"/>
        </w:numPr>
        <w:ind w:left="142" w:firstLine="284"/>
        <w:jc w:val="both"/>
        <w:rPr>
          <w:rFonts w:ascii="Times New Roman" w:hAnsi="Times New Roman" w:cs="Times New Roman"/>
          <w:sz w:val="28"/>
          <w:szCs w:val="28"/>
        </w:rPr>
      </w:pPr>
      <w:r w:rsidRPr="00A32DE2">
        <w:rPr>
          <w:rFonts w:ascii="Times New Roman" w:hAnsi="Times New Roman" w:cs="Times New Roman"/>
          <w:sz w:val="28"/>
          <w:szCs w:val="28"/>
        </w:rPr>
        <w:t>Изобрази любую профессию</w:t>
      </w:r>
    </w:p>
    <w:p w:rsidR="00360BB6" w:rsidRPr="00A32DE2" w:rsidRDefault="00360BB6" w:rsidP="00360BB6">
      <w:pPr>
        <w:pStyle w:val="a3"/>
        <w:numPr>
          <w:ilvl w:val="0"/>
          <w:numId w:val="16"/>
        </w:numPr>
        <w:ind w:left="142" w:firstLine="284"/>
        <w:jc w:val="both"/>
        <w:rPr>
          <w:rFonts w:ascii="Times New Roman" w:hAnsi="Times New Roman" w:cs="Times New Roman"/>
          <w:sz w:val="28"/>
          <w:szCs w:val="28"/>
        </w:rPr>
      </w:pPr>
      <w:r w:rsidRPr="00A32DE2">
        <w:rPr>
          <w:rFonts w:ascii="Times New Roman" w:hAnsi="Times New Roman" w:cs="Times New Roman"/>
          <w:sz w:val="28"/>
          <w:szCs w:val="28"/>
        </w:rPr>
        <w:t>Произнеси свое имя задом наперед</w:t>
      </w:r>
    </w:p>
    <w:p w:rsidR="00360BB6" w:rsidRPr="00A32DE2" w:rsidRDefault="00360BB6" w:rsidP="00360BB6">
      <w:pPr>
        <w:pStyle w:val="a3"/>
        <w:numPr>
          <w:ilvl w:val="0"/>
          <w:numId w:val="16"/>
        </w:numPr>
        <w:ind w:left="142" w:firstLine="284"/>
        <w:jc w:val="both"/>
        <w:rPr>
          <w:rFonts w:ascii="Times New Roman" w:hAnsi="Times New Roman" w:cs="Times New Roman"/>
          <w:sz w:val="28"/>
          <w:szCs w:val="28"/>
        </w:rPr>
      </w:pPr>
      <w:r w:rsidRPr="00A32DE2">
        <w:rPr>
          <w:rFonts w:ascii="Times New Roman" w:hAnsi="Times New Roman" w:cs="Times New Roman"/>
          <w:sz w:val="28"/>
          <w:szCs w:val="28"/>
        </w:rPr>
        <w:t>Вспомни названия 3 сказок о зиме</w:t>
      </w:r>
    </w:p>
    <w:p w:rsidR="00360BB6" w:rsidRPr="00A32DE2" w:rsidRDefault="00360BB6" w:rsidP="00360BB6">
      <w:pPr>
        <w:pStyle w:val="a3"/>
        <w:numPr>
          <w:ilvl w:val="0"/>
          <w:numId w:val="16"/>
        </w:numPr>
        <w:ind w:left="142" w:firstLine="284"/>
        <w:jc w:val="both"/>
        <w:rPr>
          <w:rFonts w:ascii="Times New Roman" w:hAnsi="Times New Roman" w:cs="Times New Roman"/>
          <w:sz w:val="28"/>
          <w:szCs w:val="28"/>
        </w:rPr>
      </w:pPr>
      <w:r w:rsidRPr="00A32DE2">
        <w:rPr>
          <w:rFonts w:ascii="Times New Roman" w:hAnsi="Times New Roman" w:cs="Times New Roman"/>
          <w:sz w:val="28"/>
          <w:szCs w:val="28"/>
        </w:rPr>
        <w:t>Вспомни три пословицы о дружбе</w:t>
      </w:r>
    </w:p>
    <w:p w:rsidR="00360BB6" w:rsidRDefault="00360BB6" w:rsidP="00360BB6">
      <w:pPr>
        <w:pStyle w:val="a3"/>
        <w:numPr>
          <w:ilvl w:val="0"/>
          <w:numId w:val="16"/>
        </w:numPr>
        <w:ind w:left="142" w:firstLine="284"/>
        <w:jc w:val="both"/>
        <w:rPr>
          <w:rFonts w:ascii="Times New Roman" w:hAnsi="Times New Roman" w:cs="Times New Roman"/>
          <w:sz w:val="28"/>
          <w:szCs w:val="28"/>
        </w:rPr>
      </w:pPr>
      <w:r w:rsidRPr="00A32DE2">
        <w:rPr>
          <w:rFonts w:ascii="Times New Roman" w:hAnsi="Times New Roman" w:cs="Times New Roman"/>
          <w:sz w:val="28"/>
          <w:szCs w:val="28"/>
        </w:rPr>
        <w:t>Расскажи анекдот</w:t>
      </w:r>
    </w:p>
    <w:p w:rsidR="00360BB6" w:rsidRPr="00360BB6" w:rsidRDefault="00360BB6" w:rsidP="00360BB6">
      <w:pPr>
        <w:pStyle w:val="a3"/>
        <w:numPr>
          <w:ilvl w:val="0"/>
          <w:numId w:val="16"/>
        </w:numPr>
        <w:ind w:left="0" w:firstLine="284"/>
        <w:jc w:val="both"/>
        <w:rPr>
          <w:rFonts w:ascii="Times New Roman" w:hAnsi="Times New Roman" w:cs="Times New Roman"/>
          <w:sz w:val="28"/>
          <w:szCs w:val="28"/>
        </w:rPr>
      </w:pPr>
      <w:r w:rsidRPr="00360BB6">
        <w:rPr>
          <w:rFonts w:ascii="Times New Roman" w:hAnsi="Times New Roman" w:cs="Times New Roman"/>
          <w:sz w:val="28"/>
          <w:szCs w:val="28"/>
        </w:rPr>
        <w:t>Расскажи сказку «Репка» от имени мышки и т.д.</w:t>
      </w:r>
    </w:p>
    <w:p w:rsidR="002D24CA" w:rsidRDefault="00360BB6" w:rsidP="00360BB6">
      <w:pPr>
        <w:jc w:val="both"/>
        <w:rPr>
          <w:rFonts w:ascii="Times New Roman" w:hAnsi="Times New Roman" w:cs="Times New Roman"/>
          <w:sz w:val="28"/>
          <w:szCs w:val="28"/>
        </w:rPr>
      </w:pPr>
      <w:r w:rsidRPr="00A32DE2">
        <w:rPr>
          <w:rFonts w:ascii="Times New Roman" w:hAnsi="Times New Roman" w:cs="Times New Roman"/>
          <w:sz w:val="28"/>
          <w:szCs w:val="28"/>
        </w:rPr>
        <w:t>Данная игра позволяет работать в команде. Учит стратегически мыслить, следовать определенному алгоритму, дает возможность экспериментировать. Развивает логику, образное мышление, развивает речь, пополняет словарный запас, развивает память.</w:t>
      </w:r>
      <w:r w:rsidR="00A6258F">
        <w:rPr>
          <w:rFonts w:ascii="Times New Roman" w:hAnsi="Times New Roman" w:cs="Times New Roman"/>
          <w:sz w:val="28"/>
          <w:szCs w:val="28"/>
        </w:rPr>
        <w:t xml:space="preserve"> </w:t>
      </w:r>
    </w:p>
    <w:p w:rsidR="005A4BC2" w:rsidRPr="005A4BC2" w:rsidRDefault="005A4BC2" w:rsidP="005A4BC2">
      <w:pPr>
        <w:ind w:firstLine="567"/>
        <w:jc w:val="center"/>
        <w:rPr>
          <w:rFonts w:ascii="Times New Roman" w:hAnsi="Times New Roman" w:cs="Times New Roman"/>
          <w:color w:val="0070C0"/>
          <w:sz w:val="28"/>
          <w:szCs w:val="28"/>
        </w:rPr>
      </w:pPr>
      <w:r w:rsidRPr="005A4BC2">
        <w:rPr>
          <w:rFonts w:ascii="Times New Roman" w:hAnsi="Times New Roman" w:cs="Times New Roman"/>
          <w:color w:val="0070C0"/>
          <w:sz w:val="28"/>
          <w:szCs w:val="28"/>
        </w:rPr>
        <w:t>Прием «</w:t>
      </w:r>
      <w:proofErr w:type="spellStart"/>
      <w:r w:rsidRPr="005A4BC2">
        <w:rPr>
          <w:rFonts w:ascii="Times New Roman" w:hAnsi="Times New Roman" w:cs="Times New Roman"/>
          <w:color w:val="0070C0"/>
          <w:sz w:val="28"/>
          <w:szCs w:val="28"/>
        </w:rPr>
        <w:t>Фишбоун</w:t>
      </w:r>
      <w:proofErr w:type="spellEnd"/>
      <w:r w:rsidRPr="005A4BC2">
        <w:rPr>
          <w:rFonts w:ascii="Times New Roman" w:hAnsi="Times New Roman" w:cs="Times New Roman"/>
          <w:color w:val="0070C0"/>
          <w:sz w:val="28"/>
          <w:szCs w:val="28"/>
        </w:rPr>
        <w:t>» (рыбья косточка). Стадия осмысления.</w:t>
      </w:r>
    </w:p>
    <w:p w:rsidR="005A4BC2" w:rsidRPr="005A4BC2"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sz w:val="28"/>
          <w:szCs w:val="28"/>
        </w:rPr>
        <w:t>Данный прием основан на технологии критического мышления.</w:t>
      </w:r>
    </w:p>
    <w:p w:rsidR="005A4BC2" w:rsidRPr="005A4BC2"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sz w:val="28"/>
          <w:szCs w:val="28"/>
        </w:rPr>
        <w:t>При</w:t>
      </w:r>
      <w:r>
        <w:rPr>
          <w:rFonts w:ascii="Times New Roman" w:hAnsi="Times New Roman" w:cs="Times New Roman"/>
          <w:sz w:val="28"/>
          <w:szCs w:val="28"/>
        </w:rPr>
        <w:t>мер</w:t>
      </w:r>
      <w:r w:rsidRPr="005A4BC2">
        <w:rPr>
          <w:rFonts w:ascii="Times New Roman" w:hAnsi="Times New Roman" w:cs="Times New Roman"/>
          <w:sz w:val="28"/>
          <w:szCs w:val="28"/>
        </w:rPr>
        <w:t xml:space="preserve"> по теме: «История трагической любви в повести Вольтера «Простодушный»</w:t>
      </w:r>
    </w:p>
    <w:p w:rsidR="005A4BC2" w:rsidRPr="005A4BC2"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color w:val="FF0000"/>
          <w:sz w:val="28"/>
          <w:szCs w:val="28"/>
        </w:rPr>
        <w:t>Проблема:</w:t>
      </w:r>
      <w:r w:rsidRPr="005A4BC2">
        <w:rPr>
          <w:rFonts w:ascii="Times New Roman" w:hAnsi="Times New Roman" w:cs="Times New Roman"/>
          <w:sz w:val="28"/>
          <w:szCs w:val="28"/>
        </w:rPr>
        <w:t xml:space="preserve"> Любовь мадмуазель </w:t>
      </w:r>
      <w:proofErr w:type="spellStart"/>
      <w:r w:rsidRPr="005A4BC2">
        <w:rPr>
          <w:rFonts w:ascii="Times New Roman" w:hAnsi="Times New Roman" w:cs="Times New Roman"/>
          <w:sz w:val="28"/>
          <w:szCs w:val="28"/>
        </w:rPr>
        <w:t>Сент</w:t>
      </w:r>
      <w:proofErr w:type="spellEnd"/>
      <w:r w:rsidRPr="005A4BC2">
        <w:rPr>
          <w:rFonts w:ascii="Times New Roman" w:hAnsi="Times New Roman" w:cs="Times New Roman"/>
          <w:sz w:val="28"/>
          <w:szCs w:val="28"/>
        </w:rPr>
        <w:t>-Ив и Простодушного трагична.</w:t>
      </w:r>
    </w:p>
    <w:p w:rsidR="005A4BC2" w:rsidRPr="005A4BC2"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color w:val="FF0000"/>
          <w:sz w:val="28"/>
          <w:szCs w:val="28"/>
        </w:rPr>
        <w:t>Причина:</w:t>
      </w:r>
      <w:r w:rsidRPr="005A4BC2">
        <w:rPr>
          <w:rFonts w:ascii="Times New Roman" w:hAnsi="Times New Roman" w:cs="Times New Roman"/>
          <w:sz w:val="28"/>
          <w:szCs w:val="28"/>
        </w:rPr>
        <w:t>1. Законы французского общества;</w:t>
      </w:r>
    </w:p>
    <w:p w:rsidR="005A4BC2" w:rsidRPr="005A4BC2"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sz w:val="28"/>
          <w:szCs w:val="28"/>
        </w:rPr>
        <w:t xml:space="preserve">                2. Высокий чин и влияние.</w:t>
      </w:r>
    </w:p>
    <w:p w:rsidR="005A4BC2" w:rsidRPr="005A4BC2"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color w:val="FF0000"/>
          <w:sz w:val="28"/>
          <w:szCs w:val="28"/>
        </w:rPr>
        <w:t>Факты:</w:t>
      </w:r>
      <w:r w:rsidRPr="005A4BC2">
        <w:rPr>
          <w:rFonts w:ascii="Times New Roman" w:hAnsi="Times New Roman" w:cs="Times New Roman"/>
          <w:sz w:val="28"/>
          <w:szCs w:val="28"/>
        </w:rPr>
        <w:t xml:space="preserve">1. </w:t>
      </w:r>
      <w:proofErr w:type="spellStart"/>
      <w:r w:rsidRPr="005A4BC2">
        <w:rPr>
          <w:rFonts w:ascii="Times New Roman" w:hAnsi="Times New Roman" w:cs="Times New Roman"/>
          <w:sz w:val="28"/>
          <w:szCs w:val="28"/>
        </w:rPr>
        <w:t>Сент</w:t>
      </w:r>
      <w:proofErr w:type="spellEnd"/>
      <w:r w:rsidRPr="005A4BC2">
        <w:rPr>
          <w:rFonts w:ascii="Times New Roman" w:hAnsi="Times New Roman" w:cs="Times New Roman"/>
          <w:sz w:val="28"/>
          <w:szCs w:val="28"/>
        </w:rPr>
        <w:t>-Ив</w:t>
      </w:r>
      <w:r w:rsidR="00DC255C">
        <w:rPr>
          <w:rFonts w:ascii="Times New Roman" w:hAnsi="Times New Roman" w:cs="Times New Roman"/>
          <w:sz w:val="28"/>
          <w:szCs w:val="28"/>
        </w:rPr>
        <w:t xml:space="preserve"> </w:t>
      </w:r>
      <w:r w:rsidRPr="005A4BC2">
        <w:rPr>
          <w:rFonts w:ascii="Times New Roman" w:hAnsi="Times New Roman" w:cs="Times New Roman"/>
          <w:sz w:val="28"/>
          <w:szCs w:val="28"/>
        </w:rPr>
        <w:t>- крестная мать Простодушного, поэтому только Папа Римский вправе разрешить этот брак.</w:t>
      </w:r>
    </w:p>
    <w:p w:rsidR="005A4BC2" w:rsidRPr="005A4BC2"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sz w:val="28"/>
          <w:szCs w:val="28"/>
        </w:rPr>
        <w:t xml:space="preserve">            2. Священник, которому доверилась </w:t>
      </w:r>
      <w:proofErr w:type="spellStart"/>
      <w:r w:rsidRPr="005A4BC2">
        <w:rPr>
          <w:rFonts w:ascii="Times New Roman" w:hAnsi="Times New Roman" w:cs="Times New Roman"/>
          <w:sz w:val="28"/>
          <w:szCs w:val="28"/>
        </w:rPr>
        <w:t>Сент</w:t>
      </w:r>
      <w:proofErr w:type="spellEnd"/>
      <w:r w:rsidRPr="005A4BC2">
        <w:rPr>
          <w:rFonts w:ascii="Times New Roman" w:hAnsi="Times New Roman" w:cs="Times New Roman"/>
          <w:sz w:val="28"/>
          <w:szCs w:val="28"/>
        </w:rPr>
        <w:t>-Ив о предложении Сен-</w:t>
      </w:r>
      <w:proofErr w:type="spellStart"/>
      <w:r w:rsidRPr="005A4BC2">
        <w:rPr>
          <w:rFonts w:ascii="Times New Roman" w:hAnsi="Times New Roman" w:cs="Times New Roman"/>
          <w:sz w:val="28"/>
          <w:szCs w:val="28"/>
        </w:rPr>
        <w:t>Пуажа</w:t>
      </w:r>
      <w:proofErr w:type="spellEnd"/>
      <w:r w:rsidRPr="005A4BC2">
        <w:rPr>
          <w:rFonts w:ascii="Times New Roman" w:hAnsi="Times New Roman" w:cs="Times New Roman"/>
          <w:sz w:val="28"/>
          <w:szCs w:val="28"/>
        </w:rPr>
        <w:t>, посоветовал ей согласиться с предложением.</w:t>
      </w:r>
    </w:p>
    <w:p w:rsidR="00DC255C"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sz w:val="28"/>
          <w:szCs w:val="28"/>
        </w:rPr>
        <w:t xml:space="preserve">Вывод: </w:t>
      </w:r>
      <w:proofErr w:type="spellStart"/>
      <w:r w:rsidRPr="005A4BC2">
        <w:rPr>
          <w:rFonts w:ascii="Times New Roman" w:hAnsi="Times New Roman" w:cs="Times New Roman"/>
          <w:sz w:val="28"/>
          <w:szCs w:val="28"/>
        </w:rPr>
        <w:t>Сент</w:t>
      </w:r>
      <w:proofErr w:type="spellEnd"/>
      <w:r w:rsidRPr="005A4BC2">
        <w:rPr>
          <w:rFonts w:ascii="Times New Roman" w:hAnsi="Times New Roman" w:cs="Times New Roman"/>
          <w:sz w:val="28"/>
          <w:szCs w:val="28"/>
        </w:rPr>
        <w:t>-Ив умерла, а все живут счастливо. Финал по -</w:t>
      </w:r>
      <w:r w:rsidR="00DC255C">
        <w:rPr>
          <w:rFonts w:ascii="Times New Roman" w:hAnsi="Times New Roman" w:cs="Times New Roman"/>
          <w:sz w:val="28"/>
          <w:szCs w:val="28"/>
        </w:rPr>
        <w:t xml:space="preserve"> </w:t>
      </w:r>
      <w:r w:rsidRPr="005A4BC2">
        <w:rPr>
          <w:rFonts w:ascii="Times New Roman" w:hAnsi="Times New Roman" w:cs="Times New Roman"/>
          <w:sz w:val="28"/>
          <w:szCs w:val="28"/>
        </w:rPr>
        <w:t>вольтеровски: лучше издеваться над людскою низостью, нежели примириться с действительностью.</w:t>
      </w:r>
      <w:r>
        <w:rPr>
          <w:rFonts w:ascii="Times New Roman" w:hAnsi="Times New Roman" w:cs="Times New Roman"/>
          <w:sz w:val="28"/>
          <w:szCs w:val="28"/>
        </w:rPr>
        <w:t xml:space="preserve"> </w:t>
      </w:r>
    </w:p>
    <w:p w:rsidR="005A4BC2"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sz w:val="28"/>
          <w:szCs w:val="28"/>
        </w:rPr>
        <w:lastRenderedPageBreak/>
        <w:t>Данный прием позволяет актуализировать полученные зн</w:t>
      </w:r>
      <w:r w:rsidR="00DC255C">
        <w:rPr>
          <w:rFonts w:ascii="Times New Roman" w:hAnsi="Times New Roman" w:cs="Times New Roman"/>
          <w:sz w:val="28"/>
          <w:szCs w:val="28"/>
        </w:rPr>
        <w:t xml:space="preserve">ания. </w:t>
      </w:r>
      <w:r w:rsidRPr="005A4BC2">
        <w:rPr>
          <w:rFonts w:ascii="Times New Roman" w:hAnsi="Times New Roman" w:cs="Times New Roman"/>
          <w:sz w:val="28"/>
          <w:szCs w:val="28"/>
        </w:rPr>
        <w:t>Обучающиеся сопоставляют, анализируют, предполагают, систематизируют, исследуют, используют разные источники информации, делают собственные выводы.</w:t>
      </w:r>
    </w:p>
    <w:p w:rsidR="005A4BC2" w:rsidRPr="005A4BC2" w:rsidRDefault="005A4BC2" w:rsidP="005A4BC2">
      <w:pPr>
        <w:spacing w:line="240" w:lineRule="auto"/>
        <w:ind w:firstLine="284"/>
        <w:jc w:val="both"/>
        <w:rPr>
          <w:rFonts w:ascii="Times New Roman" w:hAnsi="Times New Roman" w:cs="Times New Roman"/>
          <w:sz w:val="28"/>
          <w:szCs w:val="28"/>
        </w:rPr>
      </w:pPr>
      <w:r w:rsidRPr="005A4BC2">
        <w:rPr>
          <w:rFonts w:ascii="Times New Roman" w:hAnsi="Times New Roman" w:cs="Times New Roman"/>
          <w:sz w:val="28"/>
          <w:szCs w:val="28"/>
        </w:rPr>
        <w:t>Данный прием развивает коммуникативную деятельность, помогает развивать компетентность, независимость сужде</w:t>
      </w:r>
      <w:r w:rsidR="00E165C5">
        <w:rPr>
          <w:rFonts w:ascii="Times New Roman" w:hAnsi="Times New Roman" w:cs="Times New Roman"/>
          <w:sz w:val="28"/>
          <w:szCs w:val="28"/>
        </w:rPr>
        <w:t xml:space="preserve">ний, развивает толерантность, </w:t>
      </w:r>
      <w:r w:rsidRPr="005A4BC2">
        <w:rPr>
          <w:rFonts w:ascii="Times New Roman" w:hAnsi="Times New Roman" w:cs="Times New Roman"/>
          <w:sz w:val="28"/>
          <w:szCs w:val="28"/>
        </w:rPr>
        <w:t>пытливость.</w:t>
      </w:r>
      <w:r>
        <w:rPr>
          <w:rFonts w:ascii="Times New Roman" w:hAnsi="Times New Roman" w:cs="Times New Roman"/>
          <w:sz w:val="28"/>
          <w:szCs w:val="28"/>
        </w:rPr>
        <w:t xml:space="preserve"> </w:t>
      </w:r>
      <w:r w:rsidRPr="005A4BC2">
        <w:rPr>
          <w:rFonts w:ascii="Times New Roman" w:hAnsi="Times New Roman" w:cs="Times New Roman"/>
          <w:sz w:val="28"/>
          <w:szCs w:val="28"/>
        </w:rPr>
        <w:t>Результат – осмысление данного произведения.</w:t>
      </w:r>
    </w:p>
    <w:p w:rsidR="00DD41CF" w:rsidRDefault="00DD41CF" w:rsidP="00360BB6">
      <w:pPr>
        <w:jc w:val="both"/>
        <w:rPr>
          <w:rFonts w:ascii="Times New Roman" w:hAnsi="Times New Roman" w:cs="Times New Roman"/>
          <w:color w:val="0070C0"/>
          <w:sz w:val="28"/>
          <w:szCs w:val="28"/>
        </w:rPr>
      </w:pPr>
      <w:r>
        <w:rPr>
          <w:rFonts w:ascii="Times New Roman" w:hAnsi="Times New Roman" w:cs="Times New Roman"/>
          <w:noProof/>
          <w:color w:val="0070C0"/>
          <w:sz w:val="28"/>
          <w:szCs w:val="28"/>
        </w:rPr>
        <w:drawing>
          <wp:inline distT="0" distB="0" distL="0" distR="0">
            <wp:extent cx="6296025" cy="4448175"/>
            <wp:effectExtent l="0" t="0" r="0" b="0"/>
            <wp:docPr id="5" name="Рисунок 5" descr="C:\Users\Home\Desktop\фишбоу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фишбоун.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6025" cy="4448175"/>
                    </a:xfrm>
                    <a:prstGeom prst="rect">
                      <a:avLst/>
                    </a:prstGeom>
                    <a:noFill/>
                    <a:ln>
                      <a:noFill/>
                    </a:ln>
                  </pic:spPr>
                </pic:pic>
              </a:graphicData>
            </a:graphic>
          </wp:inline>
        </w:drawing>
      </w:r>
    </w:p>
    <w:p w:rsidR="00242AB3" w:rsidRPr="00E165C5" w:rsidRDefault="00242AB3" w:rsidP="00360BB6">
      <w:pPr>
        <w:jc w:val="both"/>
        <w:rPr>
          <w:rFonts w:ascii="Times New Roman" w:hAnsi="Times New Roman" w:cs="Times New Roman"/>
          <w:color w:val="0070C0"/>
          <w:sz w:val="28"/>
          <w:szCs w:val="28"/>
        </w:rPr>
      </w:pPr>
      <w:r w:rsidRPr="00E165C5">
        <w:rPr>
          <w:rFonts w:ascii="Times New Roman" w:hAnsi="Times New Roman" w:cs="Times New Roman"/>
          <w:color w:val="0070C0"/>
          <w:sz w:val="28"/>
          <w:szCs w:val="28"/>
        </w:rPr>
        <w:t>Упражнени</w:t>
      </w:r>
      <w:r w:rsidR="00E165C5">
        <w:rPr>
          <w:rFonts w:ascii="Times New Roman" w:hAnsi="Times New Roman" w:cs="Times New Roman"/>
          <w:color w:val="0070C0"/>
          <w:sz w:val="28"/>
          <w:szCs w:val="28"/>
        </w:rPr>
        <w:t>я</w:t>
      </w:r>
      <w:r w:rsidRPr="00E165C5">
        <w:rPr>
          <w:rFonts w:ascii="Times New Roman" w:hAnsi="Times New Roman" w:cs="Times New Roman"/>
          <w:color w:val="0070C0"/>
          <w:sz w:val="28"/>
          <w:szCs w:val="28"/>
        </w:rPr>
        <w:t xml:space="preserve"> на внимание:</w:t>
      </w:r>
    </w:p>
    <w:p w:rsidR="00242AB3" w:rsidRPr="00CF23A5" w:rsidRDefault="00242AB3" w:rsidP="00242AB3">
      <w:pPr>
        <w:pStyle w:val="a3"/>
        <w:numPr>
          <w:ilvl w:val="0"/>
          <w:numId w:val="5"/>
        </w:numPr>
        <w:jc w:val="both"/>
        <w:rPr>
          <w:rFonts w:ascii="Times New Roman" w:hAnsi="Times New Roman" w:cs="Times New Roman"/>
          <w:sz w:val="28"/>
          <w:szCs w:val="28"/>
        </w:rPr>
      </w:pPr>
      <w:r w:rsidRPr="00CF23A5">
        <w:rPr>
          <w:rFonts w:ascii="Times New Roman" w:hAnsi="Times New Roman" w:cs="Times New Roman"/>
          <w:sz w:val="28"/>
          <w:szCs w:val="28"/>
        </w:rPr>
        <w:t xml:space="preserve">Найди спрятавшиеся слова </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1.КАЛЬКУЛЯТОР</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Рот, лук, яр, куль.</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2.ДЯТЕЛЛЕВШАНОЛИКЛИТМ</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3.АЛЖЕКАРАНДАШ</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4.Воспроизведение изложений (устно)</w:t>
      </w:r>
    </w:p>
    <w:p w:rsidR="00242AB3" w:rsidRPr="00CF23A5" w:rsidRDefault="00242AB3" w:rsidP="00242AB3">
      <w:pPr>
        <w:pStyle w:val="a3"/>
        <w:numPr>
          <w:ilvl w:val="0"/>
          <w:numId w:val="5"/>
        </w:numPr>
        <w:jc w:val="both"/>
        <w:rPr>
          <w:rFonts w:ascii="Times New Roman" w:hAnsi="Times New Roman" w:cs="Times New Roman"/>
          <w:sz w:val="28"/>
          <w:szCs w:val="28"/>
        </w:rPr>
      </w:pPr>
      <w:r w:rsidRPr="00CF23A5">
        <w:rPr>
          <w:rFonts w:ascii="Times New Roman" w:hAnsi="Times New Roman" w:cs="Times New Roman"/>
          <w:sz w:val="28"/>
          <w:szCs w:val="28"/>
        </w:rPr>
        <w:t>Игровой тренинг</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1.Подчеркнуть в каждой строчке ту букву, которая стоит первой.</w:t>
      </w:r>
    </w:p>
    <w:p w:rsidR="00242AB3" w:rsidRPr="00CF23A5" w:rsidRDefault="00242AB3" w:rsidP="00242AB3">
      <w:pPr>
        <w:pStyle w:val="a3"/>
        <w:jc w:val="both"/>
        <w:rPr>
          <w:rFonts w:ascii="Times New Roman" w:hAnsi="Times New Roman" w:cs="Times New Roman"/>
          <w:sz w:val="28"/>
          <w:szCs w:val="28"/>
        </w:rPr>
      </w:pPr>
      <w:proofErr w:type="spellStart"/>
      <w:r w:rsidRPr="00CF23A5">
        <w:rPr>
          <w:rFonts w:ascii="Times New Roman" w:hAnsi="Times New Roman" w:cs="Times New Roman"/>
          <w:sz w:val="28"/>
          <w:szCs w:val="28"/>
        </w:rPr>
        <w:t>Кротнккжюбкуйльнсвкк</w:t>
      </w:r>
      <w:proofErr w:type="spellEnd"/>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2.Расшифровать слова</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МВИЕНАНИ</w:t>
      </w:r>
      <w:r w:rsidR="00360BB6">
        <w:rPr>
          <w:rFonts w:ascii="Times New Roman" w:hAnsi="Times New Roman" w:cs="Times New Roman"/>
          <w:sz w:val="28"/>
          <w:szCs w:val="28"/>
        </w:rPr>
        <w:t xml:space="preserve"> </w:t>
      </w:r>
      <w:r w:rsidRPr="00CF23A5">
        <w:rPr>
          <w:rFonts w:ascii="Times New Roman" w:hAnsi="Times New Roman" w:cs="Times New Roman"/>
          <w:sz w:val="28"/>
          <w:szCs w:val="28"/>
        </w:rPr>
        <w:t>- внимание.</w:t>
      </w:r>
    </w:p>
    <w:p w:rsidR="00242AB3" w:rsidRPr="00CF23A5" w:rsidRDefault="00242AB3" w:rsidP="00242AB3">
      <w:pPr>
        <w:pStyle w:val="a3"/>
        <w:numPr>
          <w:ilvl w:val="0"/>
          <w:numId w:val="5"/>
        </w:numPr>
        <w:jc w:val="both"/>
        <w:rPr>
          <w:rFonts w:ascii="Times New Roman" w:hAnsi="Times New Roman" w:cs="Times New Roman"/>
          <w:sz w:val="28"/>
          <w:szCs w:val="28"/>
        </w:rPr>
      </w:pPr>
      <w:r w:rsidRPr="00CF23A5">
        <w:rPr>
          <w:rFonts w:ascii="Times New Roman" w:hAnsi="Times New Roman" w:cs="Times New Roman"/>
          <w:sz w:val="28"/>
          <w:szCs w:val="28"/>
        </w:rPr>
        <w:t>Упражнения на развитие орфографической зоркости</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-работа с текстом;</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-списывание текста;</w:t>
      </w:r>
    </w:p>
    <w:p w:rsidR="00242AB3" w:rsidRPr="00CF23A5" w:rsidRDefault="00242AB3" w:rsidP="00242AB3">
      <w:pPr>
        <w:pStyle w:val="a3"/>
        <w:jc w:val="both"/>
        <w:rPr>
          <w:rFonts w:ascii="Times New Roman" w:hAnsi="Times New Roman" w:cs="Times New Roman"/>
          <w:sz w:val="28"/>
          <w:szCs w:val="28"/>
        </w:rPr>
      </w:pPr>
      <w:r w:rsidRPr="00CF23A5">
        <w:rPr>
          <w:rFonts w:ascii="Times New Roman" w:hAnsi="Times New Roman" w:cs="Times New Roman"/>
          <w:sz w:val="28"/>
          <w:szCs w:val="28"/>
        </w:rPr>
        <w:t>-чтение молча.</w:t>
      </w:r>
    </w:p>
    <w:p w:rsidR="00242AB3" w:rsidRPr="00CF23A5" w:rsidRDefault="00242AB3" w:rsidP="00242AB3">
      <w:pPr>
        <w:pStyle w:val="a3"/>
        <w:ind w:left="0" w:firstLine="426"/>
        <w:jc w:val="both"/>
        <w:rPr>
          <w:rFonts w:ascii="Times New Roman" w:hAnsi="Times New Roman" w:cs="Times New Roman"/>
          <w:sz w:val="28"/>
          <w:szCs w:val="28"/>
        </w:rPr>
      </w:pPr>
      <w:r w:rsidRPr="00CF23A5">
        <w:rPr>
          <w:rFonts w:ascii="Times New Roman" w:hAnsi="Times New Roman" w:cs="Times New Roman"/>
          <w:sz w:val="28"/>
          <w:szCs w:val="28"/>
        </w:rPr>
        <w:lastRenderedPageBreak/>
        <w:t>4. Упражнения на прогнозирование</w:t>
      </w:r>
    </w:p>
    <w:p w:rsidR="00242AB3" w:rsidRPr="00CF23A5" w:rsidRDefault="00242AB3" w:rsidP="00242AB3">
      <w:pPr>
        <w:pStyle w:val="a3"/>
        <w:ind w:left="426" w:firstLine="426"/>
        <w:jc w:val="both"/>
        <w:rPr>
          <w:rFonts w:ascii="Times New Roman" w:hAnsi="Times New Roman" w:cs="Times New Roman"/>
          <w:sz w:val="28"/>
          <w:szCs w:val="28"/>
        </w:rPr>
      </w:pPr>
      <w:r w:rsidRPr="00CF23A5">
        <w:rPr>
          <w:rFonts w:ascii="Times New Roman" w:hAnsi="Times New Roman" w:cs="Times New Roman"/>
          <w:sz w:val="28"/>
          <w:szCs w:val="28"/>
        </w:rPr>
        <w:t>1. Прием «понятийное колесо»</w:t>
      </w:r>
    </w:p>
    <w:p w:rsidR="00242AB3" w:rsidRPr="00CF23A5" w:rsidRDefault="00242AB3" w:rsidP="00242AB3">
      <w:pPr>
        <w:pStyle w:val="a3"/>
        <w:ind w:left="426" w:firstLine="426"/>
        <w:jc w:val="both"/>
        <w:rPr>
          <w:rFonts w:ascii="Times New Roman" w:hAnsi="Times New Roman" w:cs="Times New Roman"/>
          <w:sz w:val="28"/>
          <w:szCs w:val="28"/>
        </w:rPr>
      </w:pPr>
      <w:r w:rsidRPr="00CF23A5">
        <w:rPr>
          <w:rFonts w:ascii="Times New Roman" w:hAnsi="Times New Roman" w:cs="Times New Roman"/>
          <w:sz w:val="28"/>
          <w:szCs w:val="28"/>
        </w:rPr>
        <w:t>2. Стратегия ЗХУ</w:t>
      </w:r>
    </w:p>
    <w:p w:rsidR="00242AB3" w:rsidRPr="00CF23A5" w:rsidRDefault="00242AB3" w:rsidP="00242AB3">
      <w:pPr>
        <w:pStyle w:val="a3"/>
        <w:ind w:left="426" w:firstLine="426"/>
        <w:jc w:val="both"/>
        <w:rPr>
          <w:rFonts w:ascii="Times New Roman" w:hAnsi="Times New Roman" w:cs="Times New Roman"/>
          <w:sz w:val="28"/>
          <w:szCs w:val="28"/>
        </w:rPr>
      </w:pPr>
      <w:r>
        <w:rPr>
          <w:rFonts w:ascii="Times New Roman" w:hAnsi="Times New Roman" w:cs="Times New Roman"/>
          <w:sz w:val="28"/>
          <w:szCs w:val="28"/>
        </w:rPr>
        <w:t>3. Стадия осмысления. «</w:t>
      </w:r>
      <w:proofErr w:type="spellStart"/>
      <w:r w:rsidRPr="00CF23A5">
        <w:rPr>
          <w:rFonts w:ascii="Times New Roman" w:hAnsi="Times New Roman" w:cs="Times New Roman"/>
          <w:sz w:val="28"/>
          <w:szCs w:val="28"/>
        </w:rPr>
        <w:t>Фишбоун</w:t>
      </w:r>
      <w:proofErr w:type="spellEnd"/>
      <w:r w:rsidRPr="00CF23A5">
        <w:rPr>
          <w:rFonts w:ascii="Times New Roman" w:hAnsi="Times New Roman" w:cs="Times New Roman"/>
          <w:sz w:val="28"/>
          <w:szCs w:val="28"/>
        </w:rPr>
        <w:t>»</w:t>
      </w:r>
    </w:p>
    <w:p w:rsidR="00242AB3" w:rsidRPr="00CF23A5" w:rsidRDefault="00242AB3" w:rsidP="00242AB3">
      <w:pPr>
        <w:pStyle w:val="a3"/>
        <w:ind w:left="0" w:firstLine="426"/>
        <w:jc w:val="both"/>
        <w:rPr>
          <w:rFonts w:ascii="Times New Roman" w:hAnsi="Times New Roman" w:cs="Times New Roman"/>
          <w:sz w:val="28"/>
          <w:szCs w:val="28"/>
        </w:rPr>
      </w:pPr>
      <w:r w:rsidRPr="00CF23A5">
        <w:rPr>
          <w:rFonts w:ascii="Times New Roman" w:hAnsi="Times New Roman" w:cs="Times New Roman"/>
          <w:sz w:val="28"/>
          <w:szCs w:val="28"/>
        </w:rPr>
        <w:t>5. Упражнение на развитие памяти и коммуникативных навыков.</w:t>
      </w:r>
    </w:p>
    <w:p w:rsidR="00242AB3" w:rsidRPr="00CF23A5" w:rsidRDefault="00242AB3" w:rsidP="00242AB3">
      <w:pPr>
        <w:pStyle w:val="a3"/>
        <w:ind w:left="426" w:firstLine="426"/>
        <w:jc w:val="both"/>
        <w:rPr>
          <w:rFonts w:ascii="Times New Roman" w:hAnsi="Times New Roman" w:cs="Times New Roman"/>
          <w:sz w:val="28"/>
          <w:szCs w:val="28"/>
        </w:rPr>
      </w:pPr>
      <w:r w:rsidRPr="00CF23A5">
        <w:rPr>
          <w:rFonts w:ascii="Times New Roman" w:hAnsi="Times New Roman" w:cs="Times New Roman"/>
          <w:sz w:val="28"/>
          <w:szCs w:val="28"/>
        </w:rPr>
        <w:t xml:space="preserve">1. </w:t>
      </w:r>
      <w:proofErr w:type="spellStart"/>
      <w:r w:rsidRPr="00CF23A5">
        <w:rPr>
          <w:rFonts w:ascii="Times New Roman" w:hAnsi="Times New Roman" w:cs="Times New Roman"/>
          <w:sz w:val="28"/>
          <w:szCs w:val="28"/>
        </w:rPr>
        <w:t>Аудирование</w:t>
      </w:r>
      <w:proofErr w:type="spellEnd"/>
    </w:p>
    <w:p w:rsidR="00242AB3" w:rsidRPr="00CF23A5" w:rsidRDefault="00242AB3" w:rsidP="00242AB3">
      <w:pPr>
        <w:pStyle w:val="a3"/>
        <w:ind w:left="426" w:firstLine="426"/>
        <w:jc w:val="both"/>
        <w:rPr>
          <w:rFonts w:ascii="Times New Roman" w:hAnsi="Times New Roman" w:cs="Times New Roman"/>
          <w:sz w:val="28"/>
          <w:szCs w:val="28"/>
        </w:rPr>
      </w:pPr>
      <w:r w:rsidRPr="00CF23A5">
        <w:rPr>
          <w:rFonts w:ascii="Times New Roman" w:hAnsi="Times New Roman" w:cs="Times New Roman"/>
          <w:sz w:val="28"/>
          <w:szCs w:val="28"/>
        </w:rPr>
        <w:t>2. Чтение вслух</w:t>
      </w:r>
    </w:p>
    <w:p w:rsidR="00242AB3" w:rsidRPr="00CF23A5" w:rsidRDefault="00242AB3" w:rsidP="00242AB3">
      <w:pPr>
        <w:pStyle w:val="a3"/>
        <w:ind w:left="426" w:firstLine="426"/>
        <w:jc w:val="both"/>
        <w:rPr>
          <w:rFonts w:ascii="Times New Roman" w:hAnsi="Times New Roman" w:cs="Times New Roman"/>
          <w:sz w:val="28"/>
          <w:szCs w:val="28"/>
        </w:rPr>
      </w:pPr>
      <w:r w:rsidRPr="00CF23A5">
        <w:rPr>
          <w:rFonts w:ascii="Times New Roman" w:hAnsi="Times New Roman" w:cs="Times New Roman"/>
          <w:sz w:val="28"/>
          <w:szCs w:val="28"/>
        </w:rPr>
        <w:t>3.Составление диалог и монологов.</w:t>
      </w:r>
    </w:p>
    <w:p w:rsidR="00242AB3" w:rsidRPr="00CF23A5" w:rsidRDefault="00242AB3" w:rsidP="00242AB3">
      <w:pPr>
        <w:pStyle w:val="a3"/>
        <w:ind w:left="426" w:firstLine="426"/>
        <w:jc w:val="both"/>
        <w:rPr>
          <w:rFonts w:ascii="Times New Roman" w:hAnsi="Times New Roman" w:cs="Times New Roman"/>
          <w:sz w:val="28"/>
          <w:szCs w:val="28"/>
        </w:rPr>
      </w:pPr>
      <w:r w:rsidRPr="00CF23A5">
        <w:rPr>
          <w:rFonts w:ascii="Times New Roman" w:hAnsi="Times New Roman" w:cs="Times New Roman"/>
          <w:sz w:val="28"/>
          <w:szCs w:val="28"/>
        </w:rPr>
        <w:t xml:space="preserve">4. Создание </w:t>
      </w:r>
      <w:proofErr w:type="spellStart"/>
      <w:r w:rsidRPr="00CF23A5">
        <w:rPr>
          <w:rFonts w:ascii="Times New Roman" w:hAnsi="Times New Roman" w:cs="Times New Roman"/>
          <w:sz w:val="28"/>
          <w:szCs w:val="28"/>
        </w:rPr>
        <w:t>полилогов</w:t>
      </w:r>
      <w:proofErr w:type="spellEnd"/>
      <w:r w:rsidRPr="00CF23A5">
        <w:rPr>
          <w:rFonts w:ascii="Times New Roman" w:hAnsi="Times New Roman" w:cs="Times New Roman"/>
          <w:sz w:val="28"/>
          <w:szCs w:val="28"/>
        </w:rPr>
        <w:t>.</w:t>
      </w:r>
    </w:p>
    <w:p w:rsidR="00242AB3" w:rsidRPr="00CF23A5" w:rsidRDefault="00242AB3" w:rsidP="00242AB3">
      <w:pPr>
        <w:pStyle w:val="a3"/>
        <w:ind w:left="426" w:firstLine="426"/>
        <w:jc w:val="both"/>
        <w:rPr>
          <w:rFonts w:ascii="Times New Roman" w:hAnsi="Times New Roman" w:cs="Times New Roman"/>
          <w:sz w:val="28"/>
          <w:szCs w:val="28"/>
        </w:rPr>
      </w:pPr>
      <w:r w:rsidRPr="00CF23A5">
        <w:rPr>
          <w:rFonts w:ascii="Times New Roman" w:hAnsi="Times New Roman" w:cs="Times New Roman"/>
          <w:sz w:val="28"/>
          <w:szCs w:val="28"/>
        </w:rPr>
        <w:t>5.Создание сочинений (устно).</w:t>
      </w:r>
    </w:p>
    <w:p w:rsidR="00242AB3" w:rsidRPr="00CF23A5" w:rsidRDefault="00242AB3" w:rsidP="00242AB3">
      <w:pPr>
        <w:pStyle w:val="a3"/>
        <w:ind w:left="426" w:firstLine="426"/>
        <w:jc w:val="both"/>
        <w:rPr>
          <w:rFonts w:ascii="Times New Roman" w:hAnsi="Times New Roman" w:cs="Times New Roman"/>
          <w:sz w:val="28"/>
          <w:szCs w:val="28"/>
        </w:rPr>
      </w:pPr>
      <w:r w:rsidRPr="00CF23A5">
        <w:rPr>
          <w:rFonts w:ascii="Times New Roman" w:hAnsi="Times New Roman" w:cs="Times New Roman"/>
          <w:sz w:val="28"/>
          <w:szCs w:val="28"/>
        </w:rPr>
        <w:t>6. Упражнение на развитие успеха и успешности</w:t>
      </w:r>
    </w:p>
    <w:p w:rsidR="00242AB3" w:rsidRPr="00CF23A5" w:rsidRDefault="00242AB3" w:rsidP="00242AB3">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6</w:t>
      </w:r>
      <w:r w:rsidRPr="00CF23A5">
        <w:rPr>
          <w:rFonts w:ascii="Times New Roman" w:hAnsi="Times New Roman" w:cs="Times New Roman"/>
          <w:sz w:val="28"/>
          <w:szCs w:val="28"/>
        </w:rPr>
        <w:t>. Рефлексия</w:t>
      </w:r>
    </w:p>
    <w:p w:rsidR="00242AB3" w:rsidRPr="00CF23A5" w:rsidRDefault="00242AB3" w:rsidP="00242AB3">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7</w:t>
      </w:r>
      <w:r w:rsidRPr="00CF23A5">
        <w:rPr>
          <w:rFonts w:ascii="Times New Roman" w:hAnsi="Times New Roman" w:cs="Times New Roman"/>
          <w:sz w:val="28"/>
          <w:szCs w:val="28"/>
        </w:rPr>
        <w:t>.Создание новых слов</w:t>
      </w:r>
      <w:r>
        <w:rPr>
          <w:rFonts w:ascii="Times New Roman" w:hAnsi="Times New Roman" w:cs="Times New Roman"/>
          <w:sz w:val="28"/>
          <w:szCs w:val="28"/>
        </w:rPr>
        <w:t xml:space="preserve"> </w:t>
      </w:r>
      <w:r w:rsidRPr="00CF23A5">
        <w:rPr>
          <w:rFonts w:ascii="Times New Roman" w:hAnsi="Times New Roman" w:cs="Times New Roman"/>
          <w:sz w:val="28"/>
          <w:szCs w:val="28"/>
        </w:rPr>
        <w:t>(дать лексическое значение данному слову и определить к какой части речи данное слово относится.)</w:t>
      </w:r>
    </w:p>
    <w:p w:rsidR="00242AB3" w:rsidRPr="00CF23A5" w:rsidRDefault="00242AB3" w:rsidP="00242AB3">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8</w:t>
      </w:r>
      <w:r w:rsidRPr="00CF23A5">
        <w:rPr>
          <w:rFonts w:ascii="Times New Roman" w:hAnsi="Times New Roman" w:cs="Times New Roman"/>
          <w:sz w:val="28"/>
          <w:szCs w:val="28"/>
        </w:rPr>
        <w:t>. Дорисовать рисунок</w:t>
      </w:r>
      <w:r>
        <w:rPr>
          <w:rFonts w:ascii="Times New Roman" w:hAnsi="Times New Roman" w:cs="Times New Roman"/>
          <w:sz w:val="28"/>
          <w:szCs w:val="28"/>
        </w:rPr>
        <w:t xml:space="preserve"> </w:t>
      </w:r>
      <w:r w:rsidRPr="00CF23A5">
        <w:rPr>
          <w:rFonts w:ascii="Times New Roman" w:hAnsi="Times New Roman" w:cs="Times New Roman"/>
          <w:sz w:val="28"/>
          <w:szCs w:val="28"/>
        </w:rPr>
        <w:t>(начинает рисовать один человек рисунок и каждый дорисовывает какую-то часть или элемент. Потом смотрят на коллективную работу и объясняют почему именно они это дорисовали)</w:t>
      </w:r>
    </w:p>
    <w:p w:rsidR="00242AB3" w:rsidRDefault="00242AB3" w:rsidP="00360BB6">
      <w:pPr>
        <w:pStyle w:val="a3"/>
        <w:ind w:left="142" w:firstLine="284"/>
        <w:jc w:val="both"/>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B914A6" w:rsidRPr="00742ECB" w:rsidRDefault="00B914A6" w:rsidP="00B914A6">
      <w:pPr>
        <w:pStyle w:val="a3"/>
        <w:ind w:left="0" w:firstLine="426"/>
        <w:jc w:val="center"/>
        <w:rPr>
          <w:rFonts w:ascii="Times New Roman" w:hAnsi="Times New Roman" w:cs="Times New Roman"/>
          <w:b/>
          <w:color w:val="000000" w:themeColor="text1"/>
          <w:sz w:val="28"/>
          <w:szCs w:val="28"/>
        </w:rPr>
      </w:pPr>
      <w:r w:rsidRPr="00742ECB">
        <w:rPr>
          <w:rFonts w:ascii="Times New Roman" w:hAnsi="Times New Roman" w:cs="Times New Roman"/>
          <w:b/>
          <w:color w:val="000000" w:themeColor="text1"/>
          <w:sz w:val="28"/>
          <w:szCs w:val="28"/>
        </w:rPr>
        <w:lastRenderedPageBreak/>
        <w:t>Характеристика 5 класса МБОУ ООШ №12 (кадетское формирование)</w:t>
      </w:r>
    </w:p>
    <w:p w:rsidR="00B914A6" w:rsidRPr="00742ECB" w:rsidRDefault="00B914A6" w:rsidP="00B914A6">
      <w:pPr>
        <w:pStyle w:val="a3"/>
        <w:ind w:left="0" w:firstLine="426"/>
        <w:jc w:val="both"/>
        <w:rPr>
          <w:rFonts w:ascii="Times New Roman" w:hAnsi="Times New Roman" w:cs="Times New Roman"/>
          <w:sz w:val="28"/>
          <w:szCs w:val="28"/>
        </w:rPr>
      </w:pPr>
      <w:r w:rsidRPr="00742ECB">
        <w:rPr>
          <w:rFonts w:ascii="Times New Roman" w:hAnsi="Times New Roman" w:cs="Times New Roman"/>
          <w:sz w:val="28"/>
          <w:szCs w:val="28"/>
        </w:rPr>
        <w:t>В данном коллективе работаю первый год. В классе 24 мальчика и 3 девочки (один ребенок находится на домашнем обучении), состав обучающихся поменялся с начальной школы, так как был сформирован кадетский класс. По успеваемости –</w:t>
      </w:r>
      <w:r w:rsidR="002D24CA">
        <w:rPr>
          <w:rFonts w:ascii="Times New Roman" w:hAnsi="Times New Roman" w:cs="Times New Roman"/>
          <w:sz w:val="28"/>
          <w:szCs w:val="28"/>
        </w:rPr>
        <w:t xml:space="preserve"> </w:t>
      </w:r>
      <w:r w:rsidRPr="00742ECB">
        <w:rPr>
          <w:rFonts w:ascii="Times New Roman" w:hAnsi="Times New Roman" w:cs="Times New Roman"/>
          <w:sz w:val="28"/>
          <w:szCs w:val="28"/>
        </w:rPr>
        <w:t>средний уровень. Качество знаний</w:t>
      </w:r>
      <w:r w:rsidR="002D24CA">
        <w:rPr>
          <w:rFonts w:ascii="Times New Roman" w:hAnsi="Times New Roman" w:cs="Times New Roman"/>
          <w:sz w:val="28"/>
          <w:szCs w:val="28"/>
        </w:rPr>
        <w:t xml:space="preserve"> </w:t>
      </w:r>
      <w:r w:rsidRPr="00742ECB">
        <w:rPr>
          <w:rFonts w:ascii="Times New Roman" w:hAnsi="Times New Roman" w:cs="Times New Roman"/>
          <w:sz w:val="28"/>
          <w:szCs w:val="28"/>
        </w:rPr>
        <w:t>-</w:t>
      </w:r>
      <w:r w:rsidR="002D24CA">
        <w:rPr>
          <w:rFonts w:ascii="Times New Roman" w:hAnsi="Times New Roman" w:cs="Times New Roman"/>
          <w:sz w:val="28"/>
          <w:szCs w:val="28"/>
        </w:rPr>
        <w:t xml:space="preserve"> </w:t>
      </w:r>
      <w:r w:rsidRPr="00742ECB">
        <w:rPr>
          <w:rFonts w:ascii="Times New Roman" w:hAnsi="Times New Roman" w:cs="Times New Roman"/>
          <w:sz w:val="28"/>
          <w:szCs w:val="28"/>
        </w:rPr>
        <w:t>22.22%</w:t>
      </w:r>
      <w:r w:rsidR="00742ECB" w:rsidRPr="00742ECB">
        <w:rPr>
          <w:rFonts w:ascii="Times New Roman" w:hAnsi="Times New Roman" w:cs="Times New Roman"/>
          <w:sz w:val="28"/>
          <w:szCs w:val="28"/>
        </w:rPr>
        <w:t xml:space="preserve">. </w:t>
      </w:r>
      <w:r w:rsidRPr="00742ECB">
        <w:rPr>
          <w:rFonts w:ascii="Times New Roman" w:hAnsi="Times New Roman" w:cs="Times New Roman"/>
          <w:sz w:val="28"/>
          <w:szCs w:val="28"/>
        </w:rPr>
        <w:t>В классе 6 человек, которые обучаются на 4 и 5, и 2 человека, которые имеют неудовлетворительные отметки по нескольким предметам.</w:t>
      </w:r>
    </w:p>
    <w:p w:rsidR="00B914A6" w:rsidRPr="00742ECB" w:rsidRDefault="00496685" w:rsidP="00B914A6">
      <w:pPr>
        <w:pStyle w:val="a3"/>
        <w:ind w:left="0" w:firstLine="426"/>
        <w:jc w:val="both"/>
        <w:rPr>
          <w:rFonts w:ascii="Times New Roman" w:hAnsi="Times New Roman" w:cs="Times New Roman"/>
          <w:sz w:val="28"/>
          <w:szCs w:val="28"/>
        </w:rPr>
      </w:pPr>
      <w:r w:rsidRPr="00742ECB">
        <w:rPr>
          <w:rFonts w:ascii="Times New Roman" w:hAnsi="Times New Roman" w:cs="Times New Roman"/>
          <w:sz w:val="28"/>
          <w:szCs w:val="28"/>
        </w:rPr>
        <w:t>Социальный статус обучающихся</w:t>
      </w:r>
      <w:r w:rsidR="00B914A6" w:rsidRPr="00742ECB">
        <w:rPr>
          <w:rFonts w:ascii="Times New Roman" w:hAnsi="Times New Roman" w:cs="Times New Roman"/>
          <w:sz w:val="28"/>
          <w:szCs w:val="28"/>
        </w:rPr>
        <w:t>:</w:t>
      </w:r>
      <w:r w:rsidRPr="00742ECB">
        <w:rPr>
          <w:rFonts w:ascii="Times New Roman" w:hAnsi="Times New Roman" w:cs="Times New Roman"/>
          <w:sz w:val="28"/>
          <w:szCs w:val="28"/>
        </w:rPr>
        <w:t xml:space="preserve"> </w:t>
      </w:r>
      <w:r w:rsidR="00B914A6" w:rsidRPr="00742ECB">
        <w:rPr>
          <w:rFonts w:ascii="Times New Roman" w:hAnsi="Times New Roman" w:cs="Times New Roman"/>
          <w:sz w:val="28"/>
          <w:szCs w:val="28"/>
        </w:rPr>
        <w:t>полные семьи-20%неполные семьи-52%,</w:t>
      </w:r>
      <w:r w:rsidR="00A6258F" w:rsidRPr="00742ECB">
        <w:rPr>
          <w:rFonts w:ascii="Times New Roman" w:hAnsi="Times New Roman" w:cs="Times New Roman"/>
          <w:sz w:val="28"/>
          <w:szCs w:val="28"/>
        </w:rPr>
        <w:t xml:space="preserve"> </w:t>
      </w:r>
      <w:r w:rsidR="00B914A6" w:rsidRPr="00742ECB">
        <w:rPr>
          <w:rFonts w:ascii="Times New Roman" w:hAnsi="Times New Roman" w:cs="Times New Roman"/>
          <w:sz w:val="28"/>
          <w:szCs w:val="28"/>
        </w:rPr>
        <w:t>асоциальные-10%,</w:t>
      </w:r>
      <w:r w:rsidR="00742ECB" w:rsidRPr="00742ECB">
        <w:rPr>
          <w:rFonts w:ascii="Times New Roman" w:hAnsi="Times New Roman" w:cs="Times New Roman"/>
          <w:sz w:val="28"/>
          <w:szCs w:val="28"/>
        </w:rPr>
        <w:t xml:space="preserve"> </w:t>
      </w:r>
      <w:r w:rsidR="00B914A6" w:rsidRPr="00742ECB">
        <w:rPr>
          <w:rFonts w:ascii="Times New Roman" w:hAnsi="Times New Roman" w:cs="Times New Roman"/>
          <w:sz w:val="28"/>
          <w:szCs w:val="28"/>
        </w:rPr>
        <w:t>многодетные</w:t>
      </w:r>
      <w:r w:rsidR="00742ECB">
        <w:rPr>
          <w:rFonts w:ascii="Times New Roman" w:hAnsi="Times New Roman" w:cs="Times New Roman"/>
          <w:sz w:val="28"/>
          <w:szCs w:val="28"/>
        </w:rPr>
        <w:t xml:space="preserve"> </w:t>
      </w:r>
      <w:r w:rsidR="00B914A6" w:rsidRPr="00742ECB">
        <w:rPr>
          <w:rFonts w:ascii="Times New Roman" w:hAnsi="Times New Roman" w:cs="Times New Roman"/>
          <w:sz w:val="28"/>
          <w:szCs w:val="28"/>
        </w:rPr>
        <w:t>-10%,</w:t>
      </w:r>
      <w:r w:rsidR="00742ECB">
        <w:rPr>
          <w:rFonts w:ascii="Times New Roman" w:hAnsi="Times New Roman" w:cs="Times New Roman"/>
          <w:sz w:val="28"/>
          <w:szCs w:val="28"/>
        </w:rPr>
        <w:t xml:space="preserve"> </w:t>
      </w:r>
      <w:r w:rsidR="00B914A6" w:rsidRPr="00742ECB">
        <w:rPr>
          <w:rFonts w:ascii="Times New Roman" w:hAnsi="Times New Roman" w:cs="Times New Roman"/>
          <w:sz w:val="28"/>
          <w:szCs w:val="28"/>
        </w:rPr>
        <w:t>дети-инвалиды-4%,</w:t>
      </w:r>
      <w:r w:rsidR="002D24CA">
        <w:rPr>
          <w:rFonts w:ascii="Times New Roman" w:hAnsi="Times New Roman" w:cs="Times New Roman"/>
          <w:sz w:val="28"/>
          <w:szCs w:val="28"/>
        </w:rPr>
        <w:t xml:space="preserve"> </w:t>
      </w:r>
      <w:r w:rsidR="00B914A6" w:rsidRPr="00742ECB">
        <w:rPr>
          <w:rFonts w:ascii="Times New Roman" w:hAnsi="Times New Roman" w:cs="Times New Roman"/>
          <w:sz w:val="28"/>
          <w:szCs w:val="28"/>
        </w:rPr>
        <w:t>дети из детского года-4%</w:t>
      </w:r>
      <w:r w:rsidR="00742ECB" w:rsidRPr="00742ECB">
        <w:rPr>
          <w:rFonts w:ascii="Times New Roman" w:hAnsi="Times New Roman" w:cs="Times New Roman"/>
          <w:sz w:val="28"/>
          <w:szCs w:val="28"/>
        </w:rPr>
        <w:t xml:space="preserve">. </w:t>
      </w:r>
      <w:r w:rsidR="00B914A6" w:rsidRPr="00742ECB">
        <w:rPr>
          <w:rFonts w:ascii="Times New Roman" w:hAnsi="Times New Roman" w:cs="Times New Roman"/>
          <w:sz w:val="28"/>
          <w:szCs w:val="28"/>
        </w:rPr>
        <w:t>Отношения между одноклассниками характеризуются как вполне благополучные. Отдельных группировок со своими правилами и нормами поведения не наблюдается. Есть учащиеся, которые претендуют на лидерство: К</w:t>
      </w:r>
      <w:r w:rsidR="00A6258F" w:rsidRPr="00742ECB">
        <w:rPr>
          <w:rFonts w:ascii="Times New Roman" w:hAnsi="Times New Roman" w:cs="Times New Roman"/>
          <w:sz w:val="28"/>
          <w:szCs w:val="28"/>
        </w:rPr>
        <w:t>.</w:t>
      </w:r>
      <w:r w:rsidR="00B914A6" w:rsidRPr="00742ECB">
        <w:rPr>
          <w:rFonts w:ascii="Times New Roman" w:hAnsi="Times New Roman" w:cs="Times New Roman"/>
          <w:sz w:val="28"/>
          <w:szCs w:val="28"/>
        </w:rPr>
        <w:t xml:space="preserve"> Никита, П</w:t>
      </w:r>
      <w:r w:rsidR="00A6258F" w:rsidRPr="00742ECB">
        <w:rPr>
          <w:rFonts w:ascii="Times New Roman" w:hAnsi="Times New Roman" w:cs="Times New Roman"/>
          <w:sz w:val="28"/>
          <w:szCs w:val="28"/>
        </w:rPr>
        <w:t>.</w:t>
      </w:r>
      <w:r w:rsidR="00B914A6" w:rsidRPr="00742ECB">
        <w:rPr>
          <w:rFonts w:ascii="Times New Roman" w:hAnsi="Times New Roman" w:cs="Times New Roman"/>
          <w:sz w:val="28"/>
          <w:szCs w:val="28"/>
        </w:rPr>
        <w:t xml:space="preserve"> Даниил, С</w:t>
      </w:r>
      <w:r w:rsidR="00A6258F" w:rsidRPr="00742ECB">
        <w:rPr>
          <w:rFonts w:ascii="Times New Roman" w:hAnsi="Times New Roman" w:cs="Times New Roman"/>
          <w:sz w:val="28"/>
          <w:szCs w:val="28"/>
        </w:rPr>
        <w:t>.</w:t>
      </w:r>
      <w:r w:rsidR="00B914A6" w:rsidRPr="00742ECB">
        <w:rPr>
          <w:rFonts w:ascii="Times New Roman" w:hAnsi="Times New Roman" w:cs="Times New Roman"/>
          <w:sz w:val="28"/>
          <w:szCs w:val="28"/>
        </w:rPr>
        <w:t xml:space="preserve"> Степан. Отвергаемых и изолированных учащихся нет. Возможно Т</w:t>
      </w:r>
      <w:r w:rsidR="00A6258F" w:rsidRPr="00742ECB">
        <w:rPr>
          <w:rFonts w:ascii="Times New Roman" w:hAnsi="Times New Roman" w:cs="Times New Roman"/>
          <w:sz w:val="28"/>
          <w:szCs w:val="28"/>
        </w:rPr>
        <w:t>.</w:t>
      </w:r>
      <w:r w:rsidR="00B914A6" w:rsidRPr="00742ECB">
        <w:rPr>
          <w:rFonts w:ascii="Times New Roman" w:hAnsi="Times New Roman" w:cs="Times New Roman"/>
          <w:sz w:val="28"/>
          <w:szCs w:val="28"/>
        </w:rPr>
        <w:t xml:space="preserve"> Александр, К</w:t>
      </w:r>
      <w:r w:rsidR="00A6258F" w:rsidRPr="00742ECB">
        <w:rPr>
          <w:rFonts w:ascii="Times New Roman" w:hAnsi="Times New Roman" w:cs="Times New Roman"/>
          <w:sz w:val="28"/>
          <w:szCs w:val="28"/>
        </w:rPr>
        <w:t>.</w:t>
      </w:r>
      <w:r w:rsidR="00B914A6" w:rsidRPr="00742ECB">
        <w:rPr>
          <w:rFonts w:ascii="Times New Roman" w:hAnsi="Times New Roman" w:cs="Times New Roman"/>
          <w:sz w:val="28"/>
          <w:szCs w:val="28"/>
        </w:rPr>
        <w:t xml:space="preserve"> Максим, К</w:t>
      </w:r>
      <w:r w:rsidR="00A6258F" w:rsidRPr="00742ECB">
        <w:rPr>
          <w:rFonts w:ascii="Times New Roman" w:hAnsi="Times New Roman" w:cs="Times New Roman"/>
          <w:sz w:val="28"/>
          <w:szCs w:val="28"/>
        </w:rPr>
        <w:t>.</w:t>
      </w:r>
      <w:r w:rsidR="00B914A6" w:rsidRPr="00742ECB">
        <w:rPr>
          <w:rFonts w:ascii="Times New Roman" w:hAnsi="Times New Roman" w:cs="Times New Roman"/>
          <w:sz w:val="28"/>
          <w:szCs w:val="28"/>
        </w:rPr>
        <w:t xml:space="preserve"> Никита, Т</w:t>
      </w:r>
      <w:r w:rsidR="00A6258F" w:rsidRPr="00742ECB">
        <w:rPr>
          <w:rFonts w:ascii="Times New Roman" w:hAnsi="Times New Roman" w:cs="Times New Roman"/>
          <w:sz w:val="28"/>
          <w:szCs w:val="28"/>
        </w:rPr>
        <w:t>.</w:t>
      </w:r>
      <w:r w:rsidR="00B914A6" w:rsidRPr="00742ECB">
        <w:rPr>
          <w:rFonts w:ascii="Times New Roman" w:hAnsi="Times New Roman" w:cs="Times New Roman"/>
          <w:sz w:val="28"/>
          <w:szCs w:val="28"/>
        </w:rPr>
        <w:t xml:space="preserve"> Денис, иногда остаются непонятными своими одноклассниками, но это не носит характер «опасной ситуации».</w:t>
      </w:r>
    </w:p>
    <w:p w:rsidR="00B914A6" w:rsidRPr="00742ECB" w:rsidRDefault="00B914A6" w:rsidP="00B914A6">
      <w:pPr>
        <w:pStyle w:val="a3"/>
        <w:ind w:left="0" w:firstLine="426"/>
        <w:jc w:val="both"/>
        <w:rPr>
          <w:rFonts w:ascii="Times New Roman" w:hAnsi="Times New Roman" w:cs="Times New Roman"/>
          <w:sz w:val="28"/>
          <w:szCs w:val="28"/>
        </w:rPr>
      </w:pPr>
      <w:r w:rsidRPr="00742ECB">
        <w:rPr>
          <w:rFonts w:ascii="Times New Roman" w:hAnsi="Times New Roman" w:cs="Times New Roman"/>
          <w:sz w:val="28"/>
          <w:szCs w:val="28"/>
        </w:rPr>
        <w:t>Учащиеся понимают и принимают статус «ученика» и «учитель». Взаимоотношения с классным руководителем строятся на взаимном доверии и уважении. С учителями-предметниками -</w:t>
      </w:r>
      <w:r w:rsidR="00A6258F" w:rsidRPr="00742ECB">
        <w:rPr>
          <w:rFonts w:ascii="Times New Roman" w:hAnsi="Times New Roman" w:cs="Times New Roman"/>
          <w:sz w:val="28"/>
          <w:szCs w:val="28"/>
        </w:rPr>
        <w:t xml:space="preserve"> </w:t>
      </w:r>
      <w:r w:rsidRPr="00742ECB">
        <w:rPr>
          <w:rFonts w:ascii="Times New Roman" w:hAnsi="Times New Roman" w:cs="Times New Roman"/>
          <w:sz w:val="28"/>
          <w:szCs w:val="28"/>
        </w:rPr>
        <w:t>доброжелательно-деловые, иногда С</w:t>
      </w:r>
      <w:r w:rsidR="00A6258F" w:rsidRPr="00742ECB">
        <w:rPr>
          <w:rFonts w:ascii="Times New Roman" w:hAnsi="Times New Roman" w:cs="Times New Roman"/>
          <w:sz w:val="28"/>
          <w:szCs w:val="28"/>
        </w:rPr>
        <w:t>.</w:t>
      </w:r>
      <w:r w:rsidRPr="00742ECB">
        <w:rPr>
          <w:rFonts w:ascii="Times New Roman" w:hAnsi="Times New Roman" w:cs="Times New Roman"/>
          <w:sz w:val="28"/>
          <w:szCs w:val="28"/>
        </w:rPr>
        <w:t xml:space="preserve"> Иван позволяет себе фамильярность. Дисциплина на уроках удовлетворительная. Взаимоотношения между мальчиками и девочками хорошие, уважительные. При этом следует учитывать, что коллектив «мальчишеский».</w:t>
      </w:r>
    </w:p>
    <w:p w:rsidR="00B914A6" w:rsidRPr="00742ECB" w:rsidRDefault="00B914A6" w:rsidP="00B914A6">
      <w:pPr>
        <w:pStyle w:val="a3"/>
        <w:ind w:left="0" w:firstLine="426"/>
        <w:jc w:val="both"/>
        <w:rPr>
          <w:rFonts w:ascii="Times New Roman" w:hAnsi="Times New Roman" w:cs="Times New Roman"/>
          <w:sz w:val="28"/>
          <w:szCs w:val="28"/>
        </w:rPr>
      </w:pPr>
      <w:r w:rsidRPr="00742ECB">
        <w:rPr>
          <w:rFonts w:ascii="Times New Roman" w:hAnsi="Times New Roman" w:cs="Times New Roman"/>
          <w:sz w:val="28"/>
          <w:szCs w:val="28"/>
        </w:rPr>
        <w:t xml:space="preserve">Отношения между членами коллектива устанавливаются при непосредственном контакте, взаимодействии, общении и не зависят от ценностей групповой деятельности. Имеют место быть проявление взаимовыручки и взаимопомощи между учащимися. Всегда готовы помочь классному руководителю. </w:t>
      </w:r>
    </w:p>
    <w:p w:rsidR="00B914A6" w:rsidRPr="00742ECB" w:rsidRDefault="00B914A6" w:rsidP="00B914A6">
      <w:pPr>
        <w:pStyle w:val="a3"/>
        <w:ind w:left="0" w:firstLine="426"/>
        <w:jc w:val="both"/>
        <w:rPr>
          <w:rFonts w:ascii="Times New Roman" w:hAnsi="Times New Roman" w:cs="Times New Roman"/>
          <w:sz w:val="28"/>
          <w:szCs w:val="28"/>
        </w:rPr>
      </w:pPr>
      <w:r w:rsidRPr="00742ECB">
        <w:rPr>
          <w:rFonts w:ascii="Times New Roman" w:hAnsi="Times New Roman" w:cs="Times New Roman"/>
          <w:sz w:val="28"/>
          <w:szCs w:val="28"/>
        </w:rPr>
        <w:t xml:space="preserve">У </w:t>
      </w:r>
      <w:r w:rsidR="00A6258F" w:rsidRPr="00742ECB">
        <w:rPr>
          <w:rFonts w:ascii="Times New Roman" w:hAnsi="Times New Roman" w:cs="Times New Roman"/>
          <w:sz w:val="28"/>
          <w:szCs w:val="28"/>
        </w:rPr>
        <w:t>11 обу</w:t>
      </w:r>
      <w:r w:rsidRPr="00742ECB">
        <w:rPr>
          <w:rFonts w:ascii="Times New Roman" w:hAnsi="Times New Roman" w:cs="Times New Roman"/>
          <w:sz w:val="28"/>
          <w:szCs w:val="28"/>
        </w:rPr>
        <w:t>ча</w:t>
      </w:r>
      <w:r w:rsidR="00A6258F" w:rsidRPr="00742ECB">
        <w:rPr>
          <w:rFonts w:ascii="Times New Roman" w:hAnsi="Times New Roman" w:cs="Times New Roman"/>
          <w:sz w:val="28"/>
          <w:szCs w:val="28"/>
        </w:rPr>
        <w:t>ю</w:t>
      </w:r>
      <w:r w:rsidR="00860C20" w:rsidRPr="00742ECB">
        <w:rPr>
          <w:rFonts w:ascii="Times New Roman" w:hAnsi="Times New Roman" w:cs="Times New Roman"/>
          <w:sz w:val="28"/>
          <w:szCs w:val="28"/>
        </w:rPr>
        <w:t>щ</w:t>
      </w:r>
      <w:r w:rsidRPr="00742ECB">
        <w:rPr>
          <w:rFonts w:ascii="Times New Roman" w:hAnsi="Times New Roman" w:cs="Times New Roman"/>
          <w:sz w:val="28"/>
          <w:szCs w:val="28"/>
        </w:rPr>
        <w:t>ихся наблюдается большой познавательный потенциал и достаточный уровень самообразовательной активности. На уроках проявляют интерес к учебной деятельности, практически всегда подготовлены, могут высказать собственное мнение на поставленные вопросы. Обладают способностью делать самостоятельные вы</w:t>
      </w:r>
      <w:r w:rsidR="008D0A89" w:rsidRPr="00742ECB">
        <w:rPr>
          <w:rFonts w:ascii="Times New Roman" w:hAnsi="Times New Roman" w:cs="Times New Roman"/>
          <w:sz w:val="28"/>
          <w:szCs w:val="28"/>
        </w:rPr>
        <w:t>воды, в</w:t>
      </w:r>
      <w:r w:rsidRPr="00742ECB">
        <w:rPr>
          <w:rFonts w:ascii="Times New Roman" w:hAnsi="Times New Roman" w:cs="Times New Roman"/>
          <w:sz w:val="28"/>
          <w:szCs w:val="28"/>
        </w:rPr>
        <w:t>ладеют навыками самостоятельного труда.</w:t>
      </w:r>
      <w:r w:rsidR="008D0A89" w:rsidRPr="00742ECB">
        <w:rPr>
          <w:rFonts w:ascii="Times New Roman" w:hAnsi="Times New Roman" w:cs="Times New Roman"/>
          <w:sz w:val="28"/>
          <w:szCs w:val="28"/>
        </w:rPr>
        <w:t xml:space="preserve"> 6 пятиклассников </w:t>
      </w:r>
      <w:r w:rsidRPr="00742ECB">
        <w:rPr>
          <w:rFonts w:ascii="Times New Roman" w:hAnsi="Times New Roman" w:cs="Times New Roman"/>
          <w:sz w:val="28"/>
          <w:szCs w:val="28"/>
        </w:rPr>
        <w:t>могут повысить уровень своих знаний</w:t>
      </w:r>
      <w:r w:rsidR="00860C20" w:rsidRPr="00742ECB">
        <w:rPr>
          <w:rFonts w:ascii="Times New Roman" w:hAnsi="Times New Roman" w:cs="Times New Roman"/>
          <w:sz w:val="28"/>
          <w:szCs w:val="28"/>
        </w:rPr>
        <w:t>, имеют для этого потенциал</w:t>
      </w:r>
      <w:r w:rsidRPr="00742ECB">
        <w:rPr>
          <w:rFonts w:ascii="Times New Roman" w:hAnsi="Times New Roman" w:cs="Times New Roman"/>
          <w:sz w:val="28"/>
          <w:szCs w:val="28"/>
        </w:rPr>
        <w:t>.</w:t>
      </w:r>
      <w:r w:rsidR="008D0A89" w:rsidRPr="00742ECB">
        <w:rPr>
          <w:rFonts w:ascii="Times New Roman" w:hAnsi="Times New Roman" w:cs="Times New Roman"/>
          <w:sz w:val="28"/>
          <w:szCs w:val="28"/>
        </w:rPr>
        <w:t>3 ребят</w:t>
      </w:r>
      <w:r w:rsidRPr="00742ECB">
        <w:rPr>
          <w:rFonts w:ascii="Times New Roman" w:hAnsi="Times New Roman" w:cs="Times New Roman"/>
          <w:sz w:val="28"/>
          <w:szCs w:val="28"/>
        </w:rPr>
        <w:t xml:space="preserve"> практически не идут на контакт с учителями - предметниками. </w:t>
      </w:r>
      <w:r w:rsidR="008D0A89" w:rsidRPr="00742ECB">
        <w:rPr>
          <w:rFonts w:ascii="Times New Roman" w:hAnsi="Times New Roman" w:cs="Times New Roman"/>
          <w:sz w:val="28"/>
          <w:szCs w:val="28"/>
        </w:rPr>
        <w:t>7 обучающихся</w:t>
      </w:r>
      <w:r w:rsidRPr="00742ECB">
        <w:rPr>
          <w:rFonts w:ascii="Times New Roman" w:hAnsi="Times New Roman" w:cs="Times New Roman"/>
          <w:sz w:val="28"/>
          <w:szCs w:val="28"/>
        </w:rPr>
        <w:t xml:space="preserve"> не успевают за общим темпом. Не показывают осознанности и систематических знаний. Не могут сделать самостоятельных выводов, не проявляют широты и гибкости мышления. Не сформированы навыки самостоятельного труда.</w:t>
      </w:r>
    </w:p>
    <w:p w:rsidR="00B914A6" w:rsidRPr="00742ECB" w:rsidRDefault="00B914A6" w:rsidP="00B914A6">
      <w:pPr>
        <w:pStyle w:val="a3"/>
        <w:ind w:left="0" w:firstLine="426"/>
        <w:jc w:val="both"/>
        <w:rPr>
          <w:rFonts w:ascii="Times New Roman" w:hAnsi="Times New Roman" w:cs="Times New Roman"/>
          <w:sz w:val="28"/>
          <w:szCs w:val="28"/>
        </w:rPr>
      </w:pPr>
      <w:r w:rsidRPr="00742ECB">
        <w:rPr>
          <w:rFonts w:ascii="Times New Roman" w:hAnsi="Times New Roman" w:cs="Times New Roman"/>
          <w:sz w:val="28"/>
          <w:szCs w:val="28"/>
        </w:rPr>
        <w:t xml:space="preserve">Дети принимают активное участие во внеклассных и школьных мероприятиях. По мере своих сил каждый ученик старается принять участие в делах класса и внешкольных мероприятиях. </w:t>
      </w:r>
    </w:p>
    <w:p w:rsidR="00A02C82" w:rsidRPr="00CF23A5" w:rsidRDefault="00B914A6" w:rsidP="00742ECB">
      <w:pPr>
        <w:pStyle w:val="a3"/>
        <w:ind w:left="0" w:firstLine="426"/>
        <w:jc w:val="both"/>
        <w:rPr>
          <w:rFonts w:ascii="Times New Roman" w:hAnsi="Times New Roman" w:cs="Times New Roman"/>
          <w:sz w:val="28"/>
          <w:szCs w:val="28"/>
        </w:rPr>
      </w:pPr>
      <w:r w:rsidRPr="00742ECB">
        <w:rPr>
          <w:rFonts w:ascii="Times New Roman" w:hAnsi="Times New Roman" w:cs="Times New Roman"/>
          <w:sz w:val="28"/>
          <w:szCs w:val="28"/>
        </w:rPr>
        <w:t>Дети дополнительное заним</w:t>
      </w:r>
      <w:r w:rsidR="00496685" w:rsidRPr="00742ECB">
        <w:rPr>
          <w:rFonts w:ascii="Times New Roman" w:hAnsi="Times New Roman" w:cs="Times New Roman"/>
          <w:sz w:val="28"/>
          <w:szCs w:val="28"/>
        </w:rPr>
        <w:t>аются внеурочной деятельность (</w:t>
      </w:r>
      <w:r w:rsidRPr="00742ECB">
        <w:rPr>
          <w:rFonts w:ascii="Times New Roman" w:hAnsi="Times New Roman" w:cs="Times New Roman"/>
          <w:sz w:val="28"/>
          <w:szCs w:val="28"/>
        </w:rPr>
        <w:t>кадетское формирование).</w:t>
      </w:r>
    </w:p>
    <w:sectPr w:rsidR="00A02C82" w:rsidRPr="00CF23A5" w:rsidSect="00742ECB">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DA7"/>
    <w:multiLevelType w:val="hybridMultilevel"/>
    <w:tmpl w:val="3794A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653"/>
    <w:multiLevelType w:val="hybridMultilevel"/>
    <w:tmpl w:val="F3DE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D434C"/>
    <w:multiLevelType w:val="hybridMultilevel"/>
    <w:tmpl w:val="F18ABEB0"/>
    <w:lvl w:ilvl="0" w:tplc="24DC7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627839"/>
    <w:multiLevelType w:val="hybridMultilevel"/>
    <w:tmpl w:val="0694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733732"/>
    <w:multiLevelType w:val="hybridMultilevel"/>
    <w:tmpl w:val="193430C2"/>
    <w:lvl w:ilvl="0" w:tplc="ABAEE7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7248E2"/>
    <w:multiLevelType w:val="hybridMultilevel"/>
    <w:tmpl w:val="7ACC4C62"/>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5D406C"/>
    <w:multiLevelType w:val="hybridMultilevel"/>
    <w:tmpl w:val="5A2A965C"/>
    <w:lvl w:ilvl="0" w:tplc="1CF64D1A">
      <w:start w:val="1"/>
      <w:numFmt w:val="decimal"/>
      <w:lvlText w:val="%1."/>
      <w:lvlJc w:val="left"/>
      <w:pPr>
        <w:ind w:left="720" w:hanging="360"/>
      </w:pPr>
      <w:rPr>
        <w:rFonts w:ascii="Times New Roman" w:eastAsiaTheme="minorEastAsia" w:hAnsi="Times New Roman"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DB2550"/>
    <w:multiLevelType w:val="hybridMultilevel"/>
    <w:tmpl w:val="1376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010BEB"/>
    <w:multiLevelType w:val="hybridMultilevel"/>
    <w:tmpl w:val="D2243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A3687A"/>
    <w:multiLevelType w:val="hybridMultilevel"/>
    <w:tmpl w:val="C0A40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16303E"/>
    <w:multiLevelType w:val="hybridMultilevel"/>
    <w:tmpl w:val="EBBE6238"/>
    <w:lvl w:ilvl="0" w:tplc="1CF64D1A">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88774B"/>
    <w:multiLevelType w:val="hybridMultilevel"/>
    <w:tmpl w:val="BA5AAA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48A168A"/>
    <w:multiLevelType w:val="hybridMultilevel"/>
    <w:tmpl w:val="E4F29DB0"/>
    <w:lvl w:ilvl="0" w:tplc="DE4A3A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67D7B5F"/>
    <w:multiLevelType w:val="hybridMultilevel"/>
    <w:tmpl w:val="1C122126"/>
    <w:lvl w:ilvl="0" w:tplc="A0F8D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7E4365B"/>
    <w:multiLevelType w:val="hybridMultilevel"/>
    <w:tmpl w:val="44A84002"/>
    <w:lvl w:ilvl="0" w:tplc="1CF64D1A">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A44C88"/>
    <w:multiLevelType w:val="hybridMultilevel"/>
    <w:tmpl w:val="7E68F8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12"/>
  </w:num>
  <w:num w:numId="4">
    <w:abstractNumId w:val="13"/>
  </w:num>
  <w:num w:numId="5">
    <w:abstractNumId w:val="0"/>
  </w:num>
  <w:num w:numId="6">
    <w:abstractNumId w:val="15"/>
  </w:num>
  <w:num w:numId="7">
    <w:abstractNumId w:val="14"/>
  </w:num>
  <w:num w:numId="8">
    <w:abstractNumId w:val="11"/>
  </w:num>
  <w:num w:numId="9">
    <w:abstractNumId w:val="5"/>
  </w:num>
  <w:num w:numId="10">
    <w:abstractNumId w:val="1"/>
  </w:num>
  <w:num w:numId="11">
    <w:abstractNumId w:val="8"/>
  </w:num>
  <w:num w:numId="12">
    <w:abstractNumId w:val="9"/>
  </w:num>
  <w:num w:numId="13">
    <w:abstractNumId w:val="3"/>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82"/>
    <w:rsid w:val="000072A0"/>
    <w:rsid w:val="00017887"/>
    <w:rsid w:val="000655C5"/>
    <w:rsid w:val="00067C4B"/>
    <w:rsid w:val="000959B8"/>
    <w:rsid w:val="000A4027"/>
    <w:rsid w:val="000A6275"/>
    <w:rsid w:val="00120267"/>
    <w:rsid w:val="00145CE0"/>
    <w:rsid w:val="00152C61"/>
    <w:rsid w:val="00173531"/>
    <w:rsid w:val="0017782E"/>
    <w:rsid w:val="00182032"/>
    <w:rsid w:val="00191216"/>
    <w:rsid w:val="00194714"/>
    <w:rsid w:val="001C6981"/>
    <w:rsid w:val="00202569"/>
    <w:rsid w:val="00206AD8"/>
    <w:rsid w:val="00217B6D"/>
    <w:rsid w:val="00227222"/>
    <w:rsid w:val="00233FD2"/>
    <w:rsid w:val="002418BF"/>
    <w:rsid w:val="00242230"/>
    <w:rsid w:val="00242AB3"/>
    <w:rsid w:val="00262A9A"/>
    <w:rsid w:val="00290632"/>
    <w:rsid w:val="0029675D"/>
    <w:rsid w:val="002C53C6"/>
    <w:rsid w:val="002D24CA"/>
    <w:rsid w:val="002F7B9C"/>
    <w:rsid w:val="00302C58"/>
    <w:rsid w:val="003032EF"/>
    <w:rsid w:val="00336586"/>
    <w:rsid w:val="00347FA7"/>
    <w:rsid w:val="00360BB6"/>
    <w:rsid w:val="00386F97"/>
    <w:rsid w:val="00387B34"/>
    <w:rsid w:val="003A6B51"/>
    <w:rsid w:val="003C136F"/>
    <w:rsid w:val="003C771F"/>
    <w:rsid w:val="003D7D52"/>
    <w:rsid w:val="003E3522"/>
    <w:rsid w:val="003E6B43"/>
    <w:rsid w:val="003F138C"/>
    <w:rsid w:val="003F1E75"/>
    <w:rsid w:val="00401955"/>
    <w:rsid w:val="00407CF5"/>
    <w:rsid w:val="0044027F"/>
    <w:rsid w:val="00453EA1"/>
    <w:rsid w:val="00475CDC"/>
    <w:rsid w:val="0049159F"/>
    <w:rsid w:val="004916ED"/>
    <w:rsid w:val="00496685"/>
    <w:rsid w:val="00497EAC"/>
    <w:rsid w:val="004A45C6"/>
    <w:rsid w:val="004C2B87"/>
    <w:rsid w:val="004C3B06"/>
    <w:rsid w:val="004F4467"/>
    <w:rsid w:val="00513D2A"/>
    <w:rsid w:val="005238F3"/>
    <w:rsid w:val="0053168F"/>
    <w:rsid w:val="005320D0"/>
    <w:rsid w:val="005560CD"/>
    <w:rsid w:val="005577B4"/>
    <w:rsid w:val="0058048D"/>
    <w:rsid w:val="005A4BC2"/>
    <w:rsid w:val="005B0196"/>
    <w:rsid w:val="005B425B"/>
    <w:rsid w:val="005C2CBB"/>
    <w:rsid w:val="005C41DF"/>
    <w:rsid w:val="005D1219"/>
    <w:rsid w:val="005D5898"/>
    <w:rsid w:val="005E4237"/>
    <w:rsid w:val="005F011B"/>
    <w:rsid w:val="00614A3B"/>
    <w:rsid w:val="00634DFF"/>
    <w:rsid w:val="00642972"/>
    <w:rsid w:val="006520D8"/>
    <w:rsid w:val="006524E9"/>
    <w:rsid w:val="00652830"/>
    <w:rsid w:val="00671F08"/>
    <w:rsid w:val="00680084"/>
    <w:rsid w:val="00683907"/>
    <w:rsid w:val="006872A1"/>
    <w:rsid w:val="006B182F"/>
    <w:rsid w:val="006E0E0B"/>
    <w:rsid w:val="00710ED3"/>
    <w:rsid w:val="00711B40"/>
    <w:rsid w:val="00716AE1"/>
    <w:rsid w:val="00742ECB"/>
    <w:rsid w:val="007A1E61"/>
    <w:rsid w:val="007A337D"/>
    <w:rsid w:val="007A37EE"/>
    <w:rsid w:val="007A5C25"/>
    <w:rsid w:val="007A5E9A"/>
    <w:rsid w:val="007B298E"/>
    <w:rsid w:val="007B589C"/>
    <w:rsid w:val="007C05EA"/>
    <w:rsid w:val="007C149C"/>
    <w:rsid w:val="007D3AAF"/>
    <w:rsid w:val="0085096B"/>
    <w:rsid w:val="00855C13"/>
    <w:rsid w:val="00860C20"/>
    <w:rsid w:val="008770CE"/>
    <w:rsid w:val="00881F61"/>
    <w:rsid w:val="008B341D"/>
    <w:rsid w:val="008B566C"/>
    <w:rsid w:val="008D0A89"/>
    <w:rsid w:val="008F0064"/>
    <w:rsid w:val="00900F08"/>
    <w:rsid w:val="009045AB"/>
    <w:rsid w:val="00930B2C"/>
    <w:rsid w:val="00931CC7"/>
    <w:rsid w:val="009432E8"/>
    <w:rsid w:val="00964845"/>
    <w:rsid w:val="009A2639"/>
    <w:rsid w:val="009B6B1F"/>
    <w:rsid w:val="009B7BF9"/>
    <w:rsid w:val="009F0CDA"/>
    <w:rsid w:val="00A02C82"/>
    <w:rsid w:val="00A046E4"/>
    <w:rsid w:val="00A23A93"/>
    <w:rsid w:val="00A24F57"/>
    <w:rsid w:val="00A318A0"/>
    <w:rsid w:val="00A32DE2"/>
    <w:rsid w:val="00A51ABF"/>
    <w:rsid w:val="00A6258F"/>
    <w:rsid w:val="00A629D5"/>
    <w:rsid w:val="00A978CC"/>
    <w:rsid w:val="00AA18A7"/>
    <w:rsid w:val="00AC5B72"/>
    <w:rsid w:val="00AE68EF"/>
    <w:rsid w:val="00AF08DA"/>
    <w:rsid w:val="00AF31CF"/>
    <w:rsid w:val="00B01D6A"/>
    <w:rsid w:val="00B15CCE"/>
    <w:rsid w:val="00B17C94"/>
    <w:rsid w:val="00B473D5"/>
    <w:rsid w:val="00B526B7"/>
    <w:rsid w:val="00B54756"/>
    <w:rsid w:val="00B62A19"/>
    <w:rsid w:val="00B85C84"/>
    <w:rsid w:val="00B914A6"/>
    <w:rsid w:val="00BE2831"/>
    <w:rsid w:val="00C139A7"/>
    <w:rsid w:val="00C16349"/>
    <w:rsid w:val="00C200F6"/>
    <w:rsid w:val="00C41083"/>
    <w:rsid w:val="00C41717"/>
    <w:rsid w:val="00C81B0E"/>
    <w:rsid w:val="00CC1AA6"/>
    <w:rsid w:val="00CF23A5"/>
    <w:rsid w:val="00D34A01"/>
    <w:rsid w:val="00D41AF2"/>
    <w:rsid w:val="00D467D4"/>
    <w:rsid w:val="00D65737"/>
    <w:rsid w:val="00D77F5A"/>
    <w:rsid w:val="00DB5847"/>
    <w:rsid w:val="00DC255C"/>
    <w:rsid w:val="00DD41CF"/>
    <w:rsid w:val="00E13121"/>
    <w:rsid w:val="00E165C5"/>
    <w:rsid w:val="00E321B4"/>
    <w:rsid w:val="00E527EF"/>
    <w:rsid w:val="00E57955"/>
    <w:rsid w:val="00E650E2"/>
    <w:rsid w:val="00E7386E"/>
    <w:rsid w:val="00E84320"/>
    <w:rsid w:val="00E93CBB"/>
    <w:rsid w:val="00ED59A6"/>
    <w:rsid w:val="00EE5A11"/>
    <w:rsid w:val="00F04A6E"/>
    <w:rsid w:val="00F25003"/>
    <w:rsid w:val="00F477F8"/>
    <w:rsid w:val="00F51374"/>
    <w:rsid w:val="00F5444A"/>
    <w:rsid w:val="00F56476"/>
    <w:rsid w:val="00F85C6C"/>
    <w:rsid w:val="00F94B94"/>
    <w:rsid w:val="00F95F1F"/>
    <w:rsid w:val="00FA0765"/>
    <w:rsid w:val="00FB13C7"/>
    <w:rsid w:val="00FB20EF"/>
    <w:rsid w:val="00FB3285"/>
    <w:rsid w:val="00FC41D5"/>
    <w:rsid w:val="00FD12F1"/>
    <w:rsid w:val="00FE32E0"/>
    <w:rsid w:val="00FE545E"/>
    <w:rsid w:val="00FF0660"/>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14286-C68F-4383-8B98-89482504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C94"/>
    <w:pPr>
      <w:ind w:left="720"/>
      <w:contextualSpacing/>
    </w:pPr>
  </w:style>
  <w:style w:type="character" w:styleId="a4">
    <w:name w:val="annotation reference"/>
    <w:basedOn w:val="a0"/>
    <w:uiPriority w:val="99"/>
    <w:semiHidden/>
    <w:unhideWhenUsed/>
    <w:rsid w:val="00C41717"/>
    <w:rPr>
      <w:sz w:val="16"/>
      <w:szCs w:val="16"/>
    </w:rPr>
  </w:style>
  <w:style w:type="paragraph" w:styleId="a5">
    <w:name w:val="annotation text"/>
    <w:basedOn w:val="a"/>
    <w:link w:val="a6"/>
    <w:uiPriority w:val="99"/>
    <w:semiHidden/>
    <w:unhideWhenUsed/>
    <w:rsid w:val="00C41717"/>
    <w:pPr>
      <w:spacing w:line="240" w:lineRule="auto"/>
    </w:pPr>
    <w:rPr>
      <w:sz w:val="20"/>
      <w:szCs w:val="20"/>
    </w:rPr>
  </w:style>
  <w:style w:type="character" w:customStyle="1" w:styleId="a6">
    <w:name w:val="Текст примечания Знак"/>
    <w:basedOn w:val="a0"/>
    <w:link w:val="a5"/>
    <w:uiPriority w:val="99"/>
    <w:semiHidden/>
    <w:rsid w:val="00C41717"/>
    <w:rPr>
      <w:sz w:val="20"/>
      <w:szCs w:val="20"/>
    </w:rPr>
  </w:style>
  <w:style w:type="paragraph" w:styleId="a7">
    <w:name w:val="annotation subject"/>
    <w:basedOn w:val="a5"/>
    <w:next w:val="a5"/>
    <w:link w:val="a8"/>
    <w:uiPriority w:val="99"/>
    <w:semiHidden/>
    <w:unhideWhenUsed/>
    <w:rsid w:val="00C41717"/>
    <w:rPr>
      <w:b/>
      <w:bCs/>
    </w:rPr>
  </w:style>
  <w:style w:type="character" w:customStyle="1" w:styleId="a8">
    <w:name w:val="Тема примечания Знак"/>
    <w:basedOn w:val="a6"/>
    <w:link w:val="a7"/>
    <w:uiPriority w:val="99"/>
    <w:semiHidden/>
    <w:rsid w:val="00C41717"/>
    <w:rPr>
      <w:b/>
      <w:bCs/>
      <w:sz w:val="20"/>
      <w:szCs w:val="20"/>
    </w:rPr>
  </w:style>
  <w:style w:type="paragraph" w:styleId="a9">
    <w:name w:val="Balloon Text"/>
    <w:basedOn w:val="a"/>
    <w:link w:val="aa"/>
    <w:uiPriority w:val="99"/>
    <w:semiHidden/>
    <w:unhideWhenUsed/>
    <w:rsid w:val="00C417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1717"/>
    <w:rPr>
      <w:rFonts w:ascii="Segoe UI" w:hAnsi="Segoe UI" w:cs="Segoe UI"/>
      <w:sz w:val="18"/>
      <w:szCs w:val="18"/>
    </w:rPr>
  </w:style>
  <w:style w:type="character" w:styleId="ab">
    <w:name w:val="Hyperlink"/>
    <w:basedOn w:val="a0"/>
    <w:uiPriority w:val="99"/>
    <w:unhideWhenUsed/>
    <w:rsid w:val="006E0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e-koncept.ru/2015/85828.htm"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17689C-F790-4037-915F-D43789A5C8CD}" type="doc">
      <dgm:prSet loTypeId="urn:microsoft.com/office/officeart/2008/layout/VerticalCurvedList" loCatId="list" qsTypeId="urn:microsoft.com/office/officeart/2005/8/quickstyle/simple2" qsCatId="simple" csTypeId="urn:microsoft.com/office/officeart/2005/8/colors/colorful1" csCatId="colorful" phldr="1"/>
      <dgm:spPr/>
      <dgm:t>
        <a:bodyPr/>
        <a:lstStyle/>
        <a:p>
          <a:endParaRPr lang="ru-RU"/>
        </a:p>
      </dgm:t>
    </dgm:pt>
    <dgm:pt modelId="{1373B2D9-4E21-4E10-A158-BA4EC3066DD4}">
      <dgm:prSet phldrT="[Текст]"/>
      <dgm:spPr/>
      <dgm:t>
        <a:bodyPr/>
        <a:lstStyle/>
        <a:p>
          <a:r>
            <a:rPr lang="ru-RU" b="1">
              <a:solidFill>
                <a:schemeClr val="tx1"/>
              </a:solidFill>
            </a:rPr>
            <a:t>Уверенный в себе (вера в себя и в свои силы)</a:t>
          </a:r>
        </a:p>
      </dgm:t>
    </dgm:pt>
    <dgm:pt modelId="{FB691E07-E862-4AB5-998D-C675C7122476}" type="parTrans" cxnId="{9059CDF5-4FAD-43FE-9901-59C5A922F38F}">
      <dgm:prSet/>
      <dgm:spPr/>
      <dgm:t>
        <a:bodyPr/>
        <a:lstStyle/>
        <a:p>
          <a:endParaRPr lang="ru-RU"/>
        </a:p>
      </dgm:t>
    </dgm:pt>
    <dgm:pt modelId="{E0BC5950-0B1F-4D1E-BE5A-5A4AEF345B0C}" type="sibTrans" cxnId="{9059CDF5-4FAD-43FE-9901-59C5A922F38F}">
      <dgm:prSet/>
      <dgm:spPr/>
      <dgm:t>
        <a:bodyPr/>
        <a:lstStyle/>
        <a:p>
          <a:endParaRPr lang="ru-RU"/>
        </a:p>
      </dgm:t>
    </dgm:pt>
    <dgm:pt modelId="{73145E52-8D71-478F-BBED-33AC8F8AD400}">
      <dgm:prSet phldrT="[Текст]"/>
      <dgm:spPr/>
      <dgm:t>
        <a:bodyPr/>
        <a:lstStyle/>
        <a:p>
          <a:pPr algn="l"/>
          <a:r>
            <a:rPr lang="ru-RU" b="1">
              <a:solidFill>
                <a:schemeClr val="tx1"/>
              </a:solidFill>
            </a:rPr>
            <a:t>Трудолюбивый</a:t>
          </a:r>
        </a:p>
      </dgm:t>
    </dgm:pt>
    <dgm:pt modelId="{3EFC8265-D30F-433F-A639-CF354631C5C7}" type="parTrans" cxnId="{D1D59054-8E0D-406E-A85F-C314DCBBC286}">
      <dgm:prSet/>
      <dgm:spPr/>
      <dgm:t>
        <a:bodyPr/>
        <a:lstStyle/>
        <a:p>
          <a:endParaRPr lang="ru-RU"/>
        </a:p>
      </dgm:t>
    </dgm:pt>
    <dgm:pt modelId="{3DED4B39-A844-4566-8C2E-6C7F7AC317E5}" type="sibTrans" cxnId="{D1D59054-8E0D-406E-A85F-C314DCBBC286}">
      <dgm:prSet/>
      <dgm:spPr/>
      <dgm:t>
        <a:bodyPr/>
        <a:lstStyle/>
        <a:p>
          <a:endParaRPr lang="ru-RU"/>
        </a:p>
      </dgm:t>
    </dgm:pt>
    <dgm:pt modelId="{AD65A6F5-414C-4BBB-ACF2-9C1177A7FC5B}">
      <dgm:prSet phldrT="[Текст]"/>
      <dgm:spPr/>
      <dgm:t>
        <a:bodyPr/>
        <a:lstStyle/>
        <a:p>
          <a:pPr algn="l"/>
          <a:endParaRPr lang="ru-RU" b="1">
            <a:solidFill>
              <a:schemeClr val="tx1"/>
            </a:solidFill>
          </a:endParaRPr>
        </a:p>
      </dgm:t>
    </dgm:pt>
    <dgm:pt modelId="{5F23EA47-1B97-43CA-9F0D-9C66E5510EF1}" type="parTrans" cxnId="{B98DD8C4-C44A-4D61-8956-29448F6549A1}">
      <dgm:prSet/>
      <dgm:spPr/>
      <dgm:t>
        <a:bodyPr/>
        <a:lstStyle/>
        <a:p>
          <a:endParaRPr lang="ru-RU"/>
        </a:p>
      </dgm:t>
    </dgm:pt>
    <dgm:pt modelId="{2DCA13AB-CBAB-45B6-9F3E-7836105DB335}" type="sibTrans" cxnId="{B98DD8C4-C44A-4D61-8956-29448F6549A1}">
      <dgm:prSet/>
      <dgm:spPr/>
      <dgm:t>
        <a:bodyPr/>
        <a:lstStyle/>
        <a:p>
          <a:endParaRPr lang="ru-RU"/>
        </a:p>
      </dgm:t>
    </dgm:pt>
    <dgm:pt modelId="{A3C6BCA0-939A-498D-9BEF-C7FB319733AE}">
      <dgm:prSet/>
      <dgm:spPr/>
      <dgm:t>
        <a:bodyPr/>
        <a:lstStyle/>
        <a:p>
          <a:r>
            <a:rPr lang="ru-RU" b="1">
              <a:solidFill>
                <a:schemeClr val="tx1"/>
              </a:solidFill>
            </a:rPr>
            <a:t>Ответственный</a:t>
          </a:r>
        </a:p>
      </dgm:t>
    </dgm:pt>
    <dgm:pt modelId="{EA0140A9-C8D5-4AF1-8276-D188664ED105}" type="parTrans" cxnId="{28F8BAA4-6838-4737-B514-9302AF3D8EEE}">
      <dgm:prSet/>
      <dgm:spPr/>
      <dgm:t>
        <a:bodyPr/>
        <a:lstStyle/>
        <a:p>
          <a:endParaRPr lang="ru-RU"/>
        </a:p>
      </dgm:t>
    </dgm:pt>
    <dgm:pt modelId="{67AC3D9A-413E-4BA0-8C97-B294CCC0DFE0}" type="sibTrans" cxnId="{28F8BAA4-6838-4737-B514-9302AF3D8EEE}">
      <dgm:prSet/>
      <dgm:spPr/>
      <dgm:t>
        <a:bodyPr/>
        <a:lstStyle/>
        <a:p>
          <a:endParaRPr lang="ru-RU"/>
        </a:p>
      </dgm:t>
    </dgm:pt>
    <dgm:pt modelId="{B7F240D3-5E24-42C3-8B54-9A4EABF43573}">
      <dgm:prSet/>
      <dgm:spPr/>
      <dgm:t>
        <a:bodyPr/>
        <a:lstStyle/>
        <a:p>
          <a:r>
            <a:rPr lang="ru-RU" b="1">
              <a:solidFill>
                <a:schemeClr val="tx1"/>
              </a:solidFill>
            </a:rPr>
            <a:t>Терпеливый</a:t>
          </a:r>
        </a:p>
      </dgm:t>
    </dgm:pt>
    <dgm:pt modelId="{1ADBF162-43F2-4746-A1BC-200CF3958532}" type="parTrans" cxnId="{6BC42058-1510-432E-8381-5A73F0E4EBB7}">
      <dgm:prSet/>
      <dgm:spPr/>
      <dgm:t>
        <a:bodyPr/>
        <a:lstStyle/>
        <a:p>
          <a:endParaRPr lang="ru-RU"/>
        </a:p>
      </dgm:t>
    </dgm:pt>
    <dgm:pt modelId="{BC60B9F4-6A54-4639-802C-5C73A42D2145}" type="sibTrans" cxnId="{6BC42058-1510-432E-8381-5A73F0E4EBB7}">
      <dgm:prSet/>
      <dgm:spPr/>
      <dgm:t>
        <a:bodyPr/>
        <a:lstStyle/>
        <a:p>
          <a:endParaRPr lang="ru-RU"/>
        </a:p>
      </dgm:t>
    </dgm:pt>
    <dgm:pt modelId="{55B9F672-2001-4B5C-8B7F-0FB9F2351A38}">
      <dgm:prSet/>
      <dgm:spPr/>
      <dgm:t>
        <a:bodyPr/>
        <a:lstStyle/>
        <a:p>
          <a:r>
            <a:rPr lang="ru-RU" b="1">
              <a:solidFill>
                <a:schemeClr val="tx1"/>
              </a:solidFill>
            </a:rPr>
            <a:t>Мотивированный</a:t>
          </a:r>
        </a:p>
      </dgm:t>
    </dgm:pt>
    <dgm:pt modelId="{ED1B4FBB-5799-43F1-8050-CE89C0BE9290}" type="parTrans" cxnId="{AE372B2B-DB1A-4B9E-BB14-91DCAF0C16D3}">
      <dgm:prSet/>
      <dgm:spPr/>
      <dgm:t>
        <a:bodyPr/>
        <a:lstStyle/>
        <a:p>
          <a:endParaRPr lang="ru-RU"/>
        </a:p>
      </dgm:t>
    </dgm:pt>
    <dgm:pt modelId="{15AD6EA2-6E2A-4200-A607-9F04A73E0390}" type="sibTrans" cxnId="{AE372B2B-DB1A-4B9E-BB14-91DCAF0C16D3}">
      <dgm:prSet/>
      <dgm:spPr/>
      <dgm:t>
        <a:bodyPr/>
        <a:lstStyle/>
        <a:p>
          <a:endParaRPr lang="ru-RU"/>
        </a:p>
      </dgm:t>
    </dgm:pt>
    <dgm:pt modelId="{15292108-BF51-4BE7-97CC-2F7007B7D64E}">
      <dgm:prSet/>
      <dgm:spPr/>
      <dgm:t>
        <a:bodyPr/>
        <a:lstStyle/>
        <a:p>
          <a:r>
            <a:rPr lang="ru-RU" b="1">
              <a:solidFill>
                <a:schemeClr val="tx1"/>
              </a:solidFill>
            </a:rPr>
            <a:t>Готовый к успеху</a:t>
          </a:r>
        </a:p>
      </dgm:t>
    </dgm:pt>
    <dgm:pt modelId="{FB582530-9CA1-4355-96AE-705CA798B67F}" type="parTrans" cxnId="{C5E2DBC3-502A-40FB-81B0-8FE032A186F2}">
      <dgm:prSet/>
      <dgm:spPr/>
      <dgm:t>
        <a:bodyPr/>
        <a:lstStyle/>
        <a:p>
          <a:endParaRPr lang="ru-RU"/>
        </a:p>
      </dgm:t>
    </dgm:pt>
    <dgm:pt modelId="{71AE0069-B4F2-402F-86F6-1030DCA489BB}" type="sibTrans" cxnId="{C5E2DBC3-502A-40FB-81B0-8FE032A186F2}">
      <dgm:prSet/>
      <dgm:spPr/>
      <dgm:t>
        <a:bodyPr/>
        <a:lstStyle/>
        <a:p>
          <a:endParaRPr lang="ru-RU"/>
        </a:p>
      </dgm:t>
    </dgm:pt>
    <dgm:pt modelId="{BC0387CD-E025-4DC8-A725-F757CBB90A79}" type="pres">
      <dgm:prSet presAssocID="{2417689C-F790-4037-915F-D43789A5C8CD}" presName="Name0" presStyleCnt="0">
        <dgm:presLayoutVars>
          <dgm:chMax val="7"/>
          <dgm:chPref val="7"/>
          <dgm:dir/>
        </dgm:presLayoutVars>
      </dgm:prSet>
      <dgm:spPr/>
      <dgm:t>
        <a:bodyPr/>
        <a:lstStyle/>
        <a:p>
          <a:endParaRPr lang="ru-RU"/>
        </a:p>
      </dgm:t>
    </dgm:pt>
    <dgm:pt modelId="{80659E36-6F58-40A4-BDB0-D7B4DF46C8E9}" type="pres">
      <dgm:prSet presAssocID="{2417689C-F790-4037-915F-D43789A5C8CD}" presName="Name1" presStyleCnt="0"/>
      <dgm:spPr/>
    </dgm:pt>
    <dgm:pt modelId="{02ACF30D-2810-4AB3-9CD0-E345F997C09A}" type="pres">
      <dgm:prSet presAssocID="{2417689C-F790-4037-915F-D43789A5C8CD}" presName="cycle" presStyleCnt="0"/>
      <dgm:spPr/>
    </dgm:pt>
    <dgm:pt modelId="{E091F705-A72C-48E7-8A8C-F9D2C6B6AD93}" type="pres">
      <dgm:prSet presAssocID="{2417689C-F790-4037-915F-D43789A5C8CD}" presName="srcNode" presStyleLbl="node1" presStyleIdx="0" presStyleCnt="6"/>
      <dgm:spPr/>
    </dgm:pt>
    <dgm:pt modelId="{400F8290-AE89-452A-998E-B63242423101}" type="pres">
      <dgm:prSet presAssocID="{2417689C-F790-4037-915F-D43789A5C8CD}" presName="conn" presStyleLbl="parChTrans1D2" presStyleIdx="0" presStyleCnt="1"/>
      <dgm:spPr/>
      <dgm:t>
        <a:bodyPr/>
        <a:lstStyle/>
        <a:p>
          <a:endParaRPr lang="ru-RU"/>
        </a:p>
      </dgm:t>
    </dgm:pt>
    <dgm:pt modelId="{7B902F80-E969-44D2-A89A-2594D74B9B29}" type="pres">
      <dgm:prSet presAssocID="{2417689C-F790-4037-915F-D43789A5C8CD}" presName="extraNode" presStyleLbl="node1" presStyleIdx="0" presStyleCnt="6"/>
      <dgm:spPr/>
    </dgm:pt>
    <dgm:pt modelId="{38F931F0-DE9C-4CE7-994C-0387BF680F8A}" type="pres">
      <dgm:prSet presAssocID="{2417689C-F790-4037-915F-D43789A5C8CD}" presName="dstNode" presStyleLbl="node1" presStyleIdx="0" presStyleCnt="6"/>
      <dgm:spPr/>
    </dgm:pt>
    <dgm:pt modelId="{64BCDF6F-12F0-41B6-8504-8F4779AC0D34}" type="pres">
      <dgm:prSet presAssocID="{1373B2D9-4E21-4E10-A158-BA4EC3066DD4}" presName="text_1" presStyleLbl="node1" presStyleIdx="0" presStyleCnt="6">
        <dgm:presLayoutVars>
          <dgm:bulletEnabled val="1"/>
        </dgm:presLayoutVars>
      </dgm:prSet>
      <dgm:spPr/>
      <dgm:t>
        <a:bodyPr/>
        <a:lstStyle/>
        <a:p>
          <a:endParaRPr lang="ru-RU"/>
        </a:p>
      </dgm:t>
    </dgm:pt>
    <dgm:pt modelId="{549C5900-F364-4334-948B-8E561FE583B4}" type="pres">
      <dgm:prSet presAssocID="{1373B2D9-4E21-4E10-A158-BA4EC3066DD4}" presName="accent_1" presStyleCnt="0"/>
      <dgm:spPr/>
    </dgm:pt>
    <dgm:pt modelId="{0DA3A5E8-5817-4E32-9F3A-4B097B0D98A3}" type="pres">
      <dgm:prSet presAssocID="{1373B2D9-4E21-4E10-A158-BA4EC3066DD4}" presName="accentRepeatNode" presStyleLbl="solidFgAcc1" presStyleIdx="0" presStyleCnt="6"/>
      <dgm:spPr/>
    </dgm:pt>
    <dgm:pt modelId="{1B58999B-1DF9-4D10-B464-FA45C565CF1E}" type="pres">
      <dgm:prSet presAssocID="{15292108-BF51-4BE7-97CC-2F7007B7D64E}" presName="text_2" presStyleLbl="node1" presStyleIdx="1" presStyleCnt="6">
        <dgm:presLayoutVars>
          <dgm:bulletEnabled val="1"/>
        </dgm:presLayoutVars>
      </dgm:prSet>
      <dgm:spPr/>
      <dgm:t>
        <a:bodyPr/>
        <a:lstStyle/>
        <a:p>
          <a:endParaRPr lang="ru-RU"/>
        </a:p>
      </dgm:t>
    </dgm:pt>
    <dgm:pt modelId="{2CB6768E-F889-4268-80D4-654768CEB306}" type="pres">
      <dgm:prSet presAssocID="{15292108-BF51-4BE7-97CC-2F7007B7D64E}" presName="accent_2" presStyleCnt="0"/>
      <dgm:spPr/>
    </dgm:pt>
    <dgm:pt modelId="{71307336-8369-42F9-8AE1-EC92C7A26988}" type="pres">
      <dgm:prSet presAssocID="{15292108-BF51-4BE7-97CC-2F7007B7D64E}" presName="accentRepeatNode" presStyleLbl="solidFgAcc1" presStyleIdx="1" presStyleCnt="6"/>
      <dgm:spPr/>
    </dgm:pt>
    <dgm:pt modelId="{AF6D13EB-EE20-4641-B5EE-E2F7CE0C4059}" type="pres">
      <dgm:prSet presAssocID="{55B9F672-2001-4B5C-8B7F-0FB9F2351A38}" presName="text_3" presStyleLbl="node1" presStyleIdx="2" presStyleCnt="6">
        <dgm:presLayoutVars>
          <dgm:bulletEnabled val="1"/>
        </dgm:presLayoutVars>
      </dgm:prSet>
      <dgm:spPr/>
      <dgm:t>
        <a:bodyPr/>
        <a:lstStyle/>
        <a:p>
          <a:endParaRPr lang="ru-RU"/>
        </a:p>
      </dgm:t>
    </dgm:pt>
    <dgm:pt modelId="{82FB1FE7-DB95-4BBA-B9CF-343F1E623DD2}" type="pres">
      <dgm:prSet presAssocID="{55B9F672-2001-4B5C-8B7F-0FB9F2351A38}" presName="accent_3" presStyleCnt="0"/>
      <dgm:spPr/>
    </dgm:pt>
    <dgm:pt modelId="{9EFA4ACD-3F54-47D5-93F8-104D88D274AA}" type="pres">
      <dgm:prSet presAssocID="{55B9F672-2001-4B5C-8B7F-0FB9F2351A38}" presName="accentRepeatNode" presStyleLbl="solidFgAcc1" presStyleIdx="2" presStyleCnt="6"/>
      <dgm:spPr/>
    </dgm:pt>
    <dgm:pt modelId="{BE0CDBF4-B117-4B02-91A7-968BE295FB75}" type="pres">
      <dgm:prSet presAssocID="{B7F240D3-5E24-42C3-8B54-9A4EABF43573}" presName="text_4" presStyleLbl="node1" presStyleIdx="3" presStyleCnt="6">
        <dgm:presLayoutVars>
          <dgm:bulletEnabled val="1"/>
        </dgm:presLayoutVars>
      </dgm:prSet>
      <dgm:spPr/>
      <dgm:t>
        <a:bodyPr/>
        <a:lstStyle/>
        <a:p>
          <a:endParaRPr lang="ru-RU"/>
        </a:p>
      </dgm:t>
    </dgm:pt>
    <dgm:pt modelId="{0969DAC9-F03E-4191-B228-AA87F173AA6C}" type="pres">
      <dgm:prSet presAssocID="{B7F240D3-5E24-42C3-8B54-9A4EABF43573}" presName="accent_4" presStyleCnt="0"/>
      <dgm:spPr/>
    </dgm:pt>
    <dgm:pt modelId="{BB8BF7A2-863D-4925-83F6-1C0BA8BEE032}" type="pres">
      <dgm:prSet presAssocID="{B7F240D3-5E24-42C3-8B54-9A4EABF43573}" presName="accentRepeatNode" presStyleLbl="solidFgAcc1" presStyleIdx="3" presStyleCnt="6"/>
      <dgm:spPr/>
    </dgm:pt>
    <dgm:pt modelId="{3AE60B56-2562-44D1-9CEE-E444E8F0839F}" type="pres">
      <dgm:prSet presAssocID="{A3C6BCA0-939A-498D-9BEF-C7FB319733AE}" presName="text_5" presStyleLbl="node1" presStyleIdx="4" presStyleCnt="6">
        <dgm:presLayoutVars>
          <dgm:bulletEnabled val="1"/>
        </dgm:presLayoutVars>
      </dgm:prSet>
      <dgm:spPr/>
      <dgm:t>
        <a:bodyPr/>
        <a:lstStyle/>
        <a:p>
          <a:endParaRPr lang="ru-RU"/>
        </a:p>
      </dgm:t>
    </dgm:pt>
    <dgm:pt modelId="{F85A6F8D-F84A-4025-B38E-DA6EBB7247AA}" type="pres">
      <dgm:prSet presAssocID="{A3C6BCA0-939A-498D-9BEF-C7FB319733AE}" presName="accent_5" presStyleCnt="0"/>
      <dgm:spPr/>
    </dgm:pt>
    <dgm:pt modelId="{BEA4B963-2200-48D8-8071-CFA076B7F65F}" type="pres">
      <dgm:prSet presAssocID="{A3C6BCA0-939A-498D-9BEF-C7FB319733AE}" presName="accentRepeatNode" presStyleLbl="solidFgAcc1" presStyleIdx="4" presStyleCnt="6"/>
      <dgm:spPr/>
    </dgm:pt>
    <dgm:pt modelId="{E2C0AB02-EA00-4D3C-A78D-E20D55B72CAA}" type="pres">
      <dgm:prSet presAssocID="{73145E52-8D71-478F-BBED-33AC8F8AD400}" presName="text_6" presStyleLbl="node1" presStyleIdx="5" presStyleCnt="6">
        <dgm:presLayoutVars>
          <dgm:bulletEnabled val="1"/>
        </dgm:presLayoutVars>
      </dgm:prSet>
      <dgm:spPr/>
      <dgm:t>
        <a:bodyPr/>
        <a:lstStyle/>
        <a:p>
          <a:endParaRPr lang="ru-RU"/>
        </a:p>
      </dgm:t>
    </dgm:pt>
    <dgm:pt modelId="{01CF5F73-F090-477D-B2AE-DF6000189ADC}" type="pres">
      <dgm:prSet presAssocID="{73145E52-8D71-478F-BBED-33AC8F8AD400}" presName="accent_6" presStyleCnt="0"/>
      <dgm:spPr/>
    </dgm:pt>
    <dgm:pt modelId="{E07000CE-EF47-496B-9D3A-0379904ECD89}" type="pres">
      <dgm:prSet presAssocID="{73145E52-8D71-478F-BBED-33AC8F8AD400}" presName="accentRepeatNode" presStyleLbl="solidFgAcc1" presStyleIdx="5" presStyleCnt="6"/>
      <dgm:spPr/>
    </dgm:pt>
  </dgm:ptLst>
  <dgm:cxnLst>
    <dgm:cxn modelId="{C5323ED4-8AFF-4C3C-AA6B-E706A2978ACD}" type="presOf" srcId="{AD65A6F5-414C-4BBB-ACF2-9C1177A7FC5B}" destId="{E2C0AB02-EA00-4D3C-A78D-E20D55B72CAA}" srcOrd="0" destOrd="1" presId="urn:microsoft.com/office/officeart/2008/layout/VerticalCurvedList"/>
    <dgm:cxn modelId="{D1D59054-8E0D-406E-A85F-C314DCBBC286}" srcId="{2417689C-F790-4037-915F-D43789A5C8CD}" destId="{73145E52-8D71-478F-BBED-33AC8F8AD400}" srcOrd="5" destOrd="0" parTransId="{3EFC8265-D30F-433F-A639-CF354631C5C7}" sibTransId="{3DED4B39-A844-4566-8C2E-6C7F7AC317E5}"/>
    <dgm:cxn modelId="{B98DD8C4-C44A-4D61-8956-29448F6549A1}" srcId="{73145E52-8D71-478F-BBED-33AC8F8AD400}" destId="{AD65A6F5-414C-4BBB-ACF2-9C1177A7FC5B}" srcOrd="0" destOrd="0" parTransId="{5F23EA47-1B97-43CA-9F0D-9C66E5510EF1}" sibTransId="{2DCA13AB-CBAB-45B6-9F3E-7836105DB335}"/>
    <dgm:cxn modelId="{78649155-108D-432E-A02C-1F7721B172D2}" type="presOf" srcId="{15292108-BF51-4BE7-97CC-2F7007B7D64E}" destId="{1B58999B-1DF9-4D10-B464-FA45C565CF1E}" srcOrd="0" destOrd="0" presId="urn:microsoft.com/office/officeart/2008/layout/VerticalCurvedList"/>
    <dgm:cxn modelId="{9A4D689A-7347-42D0-BFAE-6D3ECA542AEC}" type="presOf" srcId="{E0BC5950-0B1F-4D1E-BE5A-5A4AEF345B0C}" destId="{400F8290-AE89-452A-998E-B63242423101}" srcOrd="0" destOrd="0" presId="urn:microsoft.com/office/officeart/2008/layout/VerticalCurvedList"/>
    <dgm:cxn modelId="{04619F4A-5A4C-4332-8CD0-3F91CDDB7D18}" type="presOf" srcId="{1373B2D9-4E21-4E10-A158-BA4EC3066DD4}" destId="{64BCDF6F-12F0-41B6-8504-8F4779AC0D34}" srcOrd="0" destOrd="0" presId="urn:microsoft.com/office/officeart/2008/layout/VerticalCurvedList"/>
    <dgm:cxn modelId="{44D42388-5AFF-4677-9363-CC59126F1F88}" type="presOf" srcId="{2417689C-F790-4037-915F-D43789A5C8CD}" destId="{BC0387CD-E025-4DC8-A725-F757CBB90A79}" srcOrd="0" destOrd="0" presId="urn:microsoft.com/office/officeart/2008/layout/VerticalCurvedList"/>
    <dgm:cxn modelId="{D46D9957-FBC6-48C6-87A5-50393190A0A3}" type="presOf" srcId="{73145E52-8D71-478F-BBED-33AC8F8AD400}" destId="{E2C0AB02-EA00-4D3C-A78D-E20D55B72CAA}" srcOrd="0" destOrd="0" presId="urn:microsoft.com/office/officeart/2008/layout/VerticalCurvedList"/>
    <dgm:cxn modelId="{9059CDF5-4FAD-43FE-9901-59C5A922F38F}" srcId="{2417689C-F790-4037-915F-D43789A5C8CD}" destId="{1373B2D9-4E21-4E10-A158-BA4EC3066DD4}" srcOrd="0" destOrd="0" parTransId="{FB691E07-E862-4AB5-998D-C675C7122476}" sibTransId="{E0BC5950-0B1F-4D1E-BE5A-5A4AEF345B0C}"/>
    <dgm:cxn modelId="{C5E2DBC3-502A-40FB-81B0-8FE032A186F2}" srcId="{2417689C-F790-4037-915F-D43789A5C8CD}" destId="{15292108-BF51-4BE7-97CC-2F7007B7D64E}" srcOrd="1" destOrd="0" parTransId="{FB582530-9CA1-4355-96AE-705CA798B67F}" sibTransId="{71AE0069-B4F2-402F-86F6-1030DCA489BB}"/>
    <dgm:cxn modelId="{AE372B2B-DB1A-4B9E-BB14-91DCAF0C16D3}" srcId="{2417689C-F790-4037-915F-D43789A5C8CD}" destId="{55B9F672-2001-4B5C-8B7F-0FB9F2351A38}" srcOrd="2" destOrd="0" parTransId="{ED1B4FBB-5799-43F1-8050-CE89C0BE9290}" sibTransId="{15AD6EA2-6E2A-4200-A607-9F04A73E0390}"/>
    <dgm:cxn modelId="{28F8BAA4-6838-4737-B514-9302AF3D8EEE}" srcId="{2417689C-F790-4037-915F-D43789A5C8CD}" destId="{A3C6BCA0-939A-498D-9BEF-C7FB319733AE}" srcOrd="4" destOrd="0" parTransId="{EA0140A9-C8D5-4AF1-8276-D188664ED105}" sibTransId="{67AC3D9A-413E-4BA0-8C97-B294CCC0DFE0}"/>
    <dgm:cxn modelId="{BA696C48-B04D-45BE-A07D-708EEF4CF56A}" type="presOf" srcId="{B7F240D3-5E24-42C3-8B54-9A4EABF43573}" destId="{BE0CDBF4-B117-4B02-91A7-968BE295FB75}" srcOrd="0" destOrd="0" presId="urn:microsoft.com/office/officeart/2008/layout/VerticalCurvedList"/>
    <dgm:cxn modelId="{101D01DF-D5A1-4BE1-8920-9C48D3A6FB63}" type="presOf" srcId="{A3C6BCA0-939A-498D-9BEF-C7FB319733AE}" destId="{3AE60B56-2562-44D1-9CEE-E444E8F0839F}" srcOrd="0" destOrd="0" presId="urn:microsoft.com/office/officeart/2008/layout/VerticalCurvedList"/>
    <dgm:cxn modelId="{6BC42058-1510-432E-8381-5A73F0E4EBB7}" srcId="{2417689C-F790-4037-915F-D43789A5C8CD}" destId="{B7F240D3-5E24-42C3-8B54-9A4EABF43573}" srcOrd="3" destOrd="0" parTransId="{1ADBF162-43F2-4746-A1BC-200CF3958532}" sibTransId="{BC60B9F4-6A54-4639-802C-5C73A42D2145}"/>
    <dgm:cxn modelId="{42BEFA32-6030-4406-B408-7C2DB1F513E1}" type="presOf" srcId="{55B9F672-2001-4B5C-8B7F-0FB9F2351A38}" destId="{AF6D13EB-EE20-4641-B5EE-E2F7CE0C4059}" srcOrd="0" destOrd="0" presId="urn:microsoft.com/office/officeart/2008/layout/VerticalCurvedList"/>
    <dgm:cxn modelId="{F9410937-9A75-4E11-8B9A-7F482E64E3AF}" type="presParOf" srcId="{BC0387CD-E025-4DC8-A725-F757CBB90A79}" destId="{80659E36-6F58-40A4-BDB0-D7B4DF46C8E9}" srcOrd="0" destOrd="0" presId="urn:microsoft.com/office/officeart/2008/layout/VerticalCurvedList"/>
    <dgm:cxn modelId="{DA8E4B0D-09DD-4B31-AADD-A402A11F331D}" type="presParOf" srcId="{80659E36-6F58-40A4-BDB0-D7B4DF46C8E9}" destId="{02ACF30D-2810-4AB3-9CD0-E345F997C09A}" srcOrd="0" destOrd="0" presId="urn:microsoft.com/office/officeart/2008/layout/VerticalCurvedList"/>
    <dgm:cxn modelId="{FDAC07BD-8B67-4B6B-A80E-3FA530473702}" type="presParOf" srcId="{02ACF30D-2810-4AB3-9CD0-E345F997C09A}" destId="{E091F705-A72C-48E7-8A8C-F9D2C6B6AD93}" srcOrd="0" destOrd="0" presId="urn:microsoft.com/office/officeart/2008/layout/VerticalCurvedList"/>
    <dgm:cxn modelId="{0951475C-A086-4DAE-B187-DAC0BECC11D0}" type="presParOf" srcId="{02ACF30D-2810-4AB3-9CD0-E345F997C09A}" destId="{400F8290-AE89-452A-998E-B63242423101}" srcOrd="1" destOrd="0" presId="urn:microsoft.com/office/officeart/2008/layout/VerticalCurvedList"/>
    <dgm:cxn modelId="{8E0E0582-FE3A-4897-990B-F9617D479FB1}" type="presParOf" srcId="{02ACF30D-2810-4AB3-9CD0-E345F997C09A}" destId="{7B902F80-E969-44D2-A89A-2594D74B9B29}" srcOrd="2" destOrd="0" presId="urn:microsoft.com/office/officeart/2008/layout/VerticalCurvedList"/>
    <dgm:cxn modelId="{F2C737BB-436B-40F8-A0B3-8FCF8580D9B6}" type="presParOf" srcId="{02ACF30D-2810-4AB3-9CD0-E345F997C09A}" destId="{38F931F0-DE9C-4CE7-994C-0387BF680F8A}" srcOrd="3" destOrd="0" presId="urn:microsoft.com/office/officeart/2008/layout/VerticalCurvedList"/>
    <dgm:cxn modelId="{C0D4A0DE-33A7-4826-9444-8A634987D0D6}" type="presParOf" srcId="{80659E36-6F58-40A4-BDB0-D7B4DF46C8E9}" destId="{64BCDF6F-12F0-41B6-8504-8F4779AC0D34}" srcOrd="1" destOrd="0" presId="urn:microsoft.com/office/officeart/2008/layout/VerticalCurvedList"/>
    <dgm:cxn modelId="{2639C88A-9C69-461B-AB9E-04D233F55E97}" type="presParOf" srcId="{80659E36-6F58-40A4-BDB0-D7B4DF46C8E9}" destId="{549C5900-F364-4334-948B-8E561FE583B4}" srcOrd="2" destOrd="0" presId="urn:microsoft.com/office/officeart/2008/layout/VerticalCurvedList"/>
    <dgm:cxn modelId="{F229AE41-11FE-47FE-BB7E-C58D5CC371F6}" type="presParOf" srcId="{549C5900-F364-4334-948B-8E561FE583B4}" destId="{0DA3A5E8-5817-4E32-9F3A-4B097B0D98A3}" srcOrd="0" destOrd="0" presId="urn:microsoft.com/office/officeart/2008/layout/VerticalCurvedList"/>
    <dgm:cxn modelId="{CEC1A9E0-4E13-46A3-A269-01929C7826BF}" type="presParOf" srcId="{80659E36-6F58-40A4-BDB0-D7B4DF46C8E9}" destId="{1B58999B-1DF9-4D10-B464-FA45C565CF1E}" srcOrd="3" destOrd="0" presId="urn:microsoft.com/office/officeart/2008/layout/VerticalCurvedList"/>
    <dgm:cxn modelId="{4A04ABA2-5E68-4B94-839B-4D5BE7CFF694}" type="presParOf" srcId="{80659E36-6F58-40A4-BDB0-D7B4DF46C8E9}" destId="{2CB6768E-F889-4268-80D4-654768CEB306}" srcOrd="4" destOrd="0" presId="urn:microsoft.com/office/officeart/2008/layout/VerticalCurvedList"/>
    <dgm:cxn modelId="{DC4462EA-7659-44BA-BFBB-856D7CC96225}" type="presParOf" srcId="{2CB6768E-F889-4268-80D4-654768CEB306}" destId="{71307336-8369-42F9-8AE1-EC92C7A26988}" srcOrd="0" destOrd="0" presId="urn:microsoft.com/office/officeart/2008/layout/VerticalCurvedList"/>
    <dgm:cxn modelId="{AA1A7771-9CB4-4E6D-923D-F24389860CFC}" type="presParOf" srcId="{80659E36-6F58-40A4-BDB0-D7B4DF46C8E9}" destId="{AF6D13EB-EE20-4641-B5EE-E2F7CE0C4059}" srcOrd="5" destOrd="0" presId="urn:microsoft.com/office/officeart/2008/layout/VerticalCurvedList"/>
    <dgm:cxn modelId="{F6B63FCE-D79C-4149-9BE9-681C7B4B2290}" type="presParOf" srcId="{80659E36-6F58-40A4-BDB0-D7B4DF46C8E9}" destId="{82FB1FE7-DB95-4BBA-B9CF-343F1E623DD2}" srcOrd="6" destOrd="0" presId="urn:microsoft.com/office/officeart/2008/layout/VerticalCurvedList"/>
    <dgm:cxn modelId="{9DBE97C1-19BA-4FCE-A5EE-0BEB19F7C92F}" type="presParOf" srcId="{82FB1FE7-DB95-4BBA-B9CF-343F1E623DD2}" destId="{9EFA4ACD-3F54-47D5-93F8-104D88D274AA}" srcOrd="0" destOrd="0" presId="urn:microsoft.com/office/officeart/2008/layout/VerticalCurvedList"/>
    <dgm:cxn modelId="{93F28795-75B7-4378-BF8F-FBCC4D09522F}" type="presParOf" srcId="{80659E36-6F58-40A4-BDB0-D7B4DF46C8E9}" destId="{BE0CDBF4-B117-4B02-91A7-968BE295FB75}" srcOrd="7" destOrd="0" presId="urn:microsoft.com/office/officeart/2008/layout/VerticalCurvedList"/>
    <dgm:cxn modelId="{F7EBD36F-B5CE-4F35-A979-9D43163F8A06}" type="presParOf" srcId="{80659E36-6F58-40A4-BDB0-D7B4DF46C8E9}" destId="{0969DAC9-F03E-4191-B228-AA87F173AA6C}" srcOrd="8" destOrd="0" presId="urn:microsoft.com/office/officeart/2008/layout/VerticalCurvedList"/>
    <dgm:cxn modelId="{33682B8F-C032-4279-854C-D66C689FCEE4}" type="presParOf" srcId="{0969DAC9-F03E-4191-B228-AA87F173AA6C}" destId="{BB8BF7A2-863D-4925-83F6-1C0BA8BEE032}" srcOrd="0" destOrd="0" presId="urn:microsoft.com/office/officeart/2008/layout/VerticalCurvedList"/>
    <dgm:cxn modelId="{4C451CD3-70B4-45A7-8F4A-0B05C8097200}" type="presParOf" srcId="{80659E36-6F58-40A4-BDB0-D7B4DF46C8E9}" destId="{3AE60B56-2562-44D1-9CEE-E444E8F0839F}" srcOrd="9" destOrd="0" presId="urn:microsoft.com/office/officeart/2008/layout/VerticalCurvedList"/>
    <dgm:cxn modelId="{C8DC8FA5-3D8C-446F-9790-3B4D96EDB54C}" type="presParOf" srcId="{80659E36-6F58-40A4-BDB0-D7B4DF46C8E9}" destId="{F85A6F8D-F84A-4025-B38E-DA6EBB7247AA}" srcOrd="10" destOrd="0" presId="urn:microsoft.com/office/officeart/2008/layout/VerticalCurvedList"/>
    <dgm:cxn modelId="{D97C7665-A11A-4AE8-838F-76090E293A32}" type="presParOf" srcId="{F85A6F8D-F84A-4025-B38E-DA6EBB7247AA}" destId="{BEA4B963-2200-48D8-8071-CFA076B7F65F}" srcOrd="0" destOrd="0" presId="urn:microsoft.com/office/officeart/2008/layout/VerticalCurvedList"/>
    <dgm:cxn modelId="{5D7D8E8D-1223-4B46-99C6-8D5A350160BE}" type="presParOf" srcId="{80659E36-6F58-40A4-BDB0-D7B4DF46C8E9}" destId="{E2C0AB02-EA00-4D3C-A78D-E20D55B72CAA}" srcOrd="11" destOrd="0" presId="urn:microsoft.com/office/officeart/2008/layout/VerticalCurvedList"/>
    <dgm:cxn modelId="{CB82BE57-12D6-4AC8-AB9E-5E91CA5692DE}" type="presParOf" srcId="{80659E36-6F58-40A4-BDB0-D7B4DF46C8E9}" destId="{01CF5F73-F090-477D-B2AE-DF6000189ADC}" srcOrd="12" destOrd="0" presId="urn:microsoft.com/office/officeart/2008/layout/VerticalCurvedList"/>
    <dgm:cxn modelId="{C5EDCF26-159C-4B97-8374-A548D9B00577}" type="presParOf" srcId="{01CF5F73-F090-477D-B2AE-DF6000189ADC}" destId="{E07000CE-EF47-496B-9D3A-0379904ECD89}" srcOrd="0" destOrd="0" presId="urn:microsoft.com/office/officeart/2008/layout/VerticalCurved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F8290-AE89-452A-998E-B63242423101}">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BCDF6F-12F0-41B6-8504-8F4779AC0D34}">
      <dsp:nvSpPr>
        <dsp:cNvPr id="0" name=""/>
        <dsp:cNvSpPr/>
      </dsp:nvSpPr>
      <dsp:spPr>
        <a:xfrm>
          <a:off x="260250" y="168533"/>
          <a:ext cx="2365202" cy="336938"/>
        </a:xfrm>
        <a:prstGeom prst="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7445" tIns="22860" rIns="22860" bIns="22860" numCol="1" spcCol="1270" anchor="ctr" anchorCtr="0">
          <a:noAutofit/>
        </a:bodyPr>
        <a:lstStyle/>
        <a:p>
          <a:pPr lvl="0" algn="l" defTabSz="400050">
            <a:lnSpc>
              <a:spcPct val="90000"/>
            </a:lnSpc>
            <a:spcBef>
              <a:spcPct val="0"/>
            </a:spcBef>
            <a:spcAft>
              <a:spcPct val="35000"/>
            </a:spcAft>
          </a:pPr>
          <a:r>
            <a:rPr lang="ru-RU" sz="900" b="1" kern="1200">
              <a:solidFill>
                <a:schemeClr val="tx1"/>
              </a:solidFill>
            </a:rPr>
            <a:t>Уверенный в себе (вера в себя и в свои силы)</a:t>
          </a:r>
        </a:p>
      </dsp:txBody>
      <dsp:txXfrm>
        <a:off x="260250" y="168533"/>
        <a:ext cx="2365202" cy="336938"/>
      </dsp:txXfrm>
    </dsp:sp>
    <dsp:sp modelId="{0DA3A5E8-5817-4E32-9F3A-4B097B0D98A3}">
      <dsp:nvSpPr>
        <dsp:cNvPr id="0" name=""/>
        <dsp:cNvSpPr/>
      </dsp:nvSpPr>
      <dsp:spPr>
        <a:xfrm>
          <a:off x="49664" y="126415"/>
          <a:ext cx="421172" cy="421172"/>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B58999B-1DF9-4D10-B464-FA45C565CF1E}">
      <dsp:nvSpPr>
        <dsp:cNvPr id="0" name=""/>
        <dsp:cNvSpPr/>
      </dsp:nvSpPr>
      <dsp:spPr>
        <a:xfrm>
          <a:off x="537405" y="673876"/>
          <a:ext cx="2088047" cy="336938"/>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7445" tIns="22860" rIns="22860" bIns="22860" numCol="1" spcCol="1270" anchor="ctr" anchorCtr="0">
          <a:noAutofit/>
        </a:bodyPr>
        <a:lstStyle/>
        <a:p>
          <a:pPr lvl="0" algn="l" defTabSz="400050">
            <a:lnSpc>
              <a:spcPct val="90000"/>
            </a:lnSpc>
            <a:spcBef>
              <a:spcPct val="0"/>
            </a:spcBef>
            <a:spcAft>
              <a:spcPct val="35000"/>
            </a:spcAft>
          </a:pPr>
          <a:r>
            <a:rPr lang="ru-RU" sz="900" b="1" kern="1200">
              <a:solidFill>
                <a:schemeClr val="tx1"/>
              </a:solidFill>
            </a:rPr>
            <a:t>Готовый к успеху</a:t>
          </a:r>
        </a:p>
      </dsp:txBody>
      <dsp:txXfrm>
        <a:off x="537405" y="673876"/>
        <a:ext cx="2088047" cy="336938"/>
      </dsp:txXfrm>
    </dsp:sp>
    <dsp:sp modelId="{71307336-8369-42F9-8AE1-EC92C7A26988}">
      <dsp:nvSpPr>
        <dsp:cNvPr id="0" name=""/>
        <dsp:cNvSpPr/>
      </dsp:nvSpPr>
      <dsp:spPr>
        <a:xfrm>
          <a:off x="326819" y="631758"/>
          <a:ext cx="421172" cy="421172"/>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6D13EB-EE20-4641-B5EE-E2F7CE0C4059}">
      <dsp:nvSpPr>
        <dsp:cNvPr id="0" name=""/>
        <dsp:cNvSpPr/>
      </dsp:nvSpPr>
      <dsp:spPr>
        <a:xfrm>
          <a:off x="664141" y="1179219"/>
          <a:ext cx="1961311" cy="336938"/>
        </a:xfrm>
        <a:prstGeom prst="rect">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7445" tIns="22860" rIns="22860" bIns="22860" numCol="1" spcCol="1270" anchor="ctr" anchorCtr="0">
          <a:noAutofit/>
        </a:bodyPr>
        <a:lstStyle/>
        <a:p>
          <a:pPr lvl="0" algn="l" defTabSz="400050">
            <a:lnSpc>
              <a:spcPct val="90000"/>
            </a:lnSpc>
            <a:spcBef>
              <a:spcPct val="0"/>
            </a:spcBef>
            <a:spcAft>
              <a:spcPct val="35000"/>
            </a:spcAft>
          </a:pPr>
          <a:r>
            <a:rPr lang="ru-RU" sz="900" b="1" kern="1200">
              <a:solidFill>
                <a:schemeClr val="tx1"/>
              </a:solidFill>
            </a:rPr>
            <a:t>Мотивированный</a:t>
          </a:r>
        </a:p>
      </dsp:txBody>
      <dsp:txXfrm>
        <a:off x="664141" y="1179219"/>
        <a:ext cx="1961311" cy="336938"/>
      </dsp:txXfrm>
    </dsp:sp>
    <dsp:sp modelId="{9EFA4ACD-3F54-47D5-93F8-104D88D274AA}">
      <dsp:nvSpPr>
        <dsp:cNvPr id="0" name=""/>
        <dsp:cNvSpPr/>
      </dsp:nvSpPr>
      <dsp:spPr>
        <a:xfrm>
          <a:off x="453554" y="1137102"/>
          <a:ext cx="421172" cy="421172"/>
        </a:xfrm>
        <a:prstGeom prst="ellipse">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E0CDBF4-B117-4B02-91A7-968BE295FB75}">
      <dsp:nvSpPr>
        <dsp:cNvPr id="0" name=""/>
        <dsp:cNvSpPr/>
      </dsp:nvSpPr>
      <dsp:spPr>
        <a:xfrm>
          <a:off x="664141" y="1684242"/>
          <a:ext cx="1961311" cy="336938"/>
        </a:xfrm>
        <a:prstGeom prst="rect">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7445" tIns="22860" rIns="22860" bIns="22860" numCol="1" spcCol="1270" anchor="ctr" anchorCtr="0">
          <a:noAutofit/>
        </a:bodyPr>
        <a:lstStyle/>
        <a:p>
          <a:pPr lvl="0" algn="l" defTabSz="400050">
            <a:lnSpc>
              <a:spcPct val="90000"/>
            </a:lnSpc>
            <a:spcBef>
              <a:spcPct val="0"/>
            </a:spcBef>
            <a:spcAft>
              <a:spcPct val="35000"/>
            </a:spcAft>
          </a:pPr>
          <a:r>
            <a:rPr lang="ru-RU" sz="900" b="1" kern="1200">
              <a:solidFill>
                <a:schemeClr val="tx1"/>
              </a:solidFill>
            </a:rPr>
            <a:t>Терпеливый</a:t>
          </a:r>
        </a:p>
      </dsp:txBody>
      <dsp:txXfrm>
        <a:off x="664141" y="1684242"/>
        <a:ext cx="1961311" cy="336938"/>
      </dsp:txXfrm>
    </dsp:sp>
    <dsp:sp modelId="{BB8BF7A2-863D-4925-83F6-1C0BA8BEE032}">
      <dsp:nvSpPr>
        <dsp:cNvPr id="0" name=""/>
        <dsp:cNvSpPr/>
      </dsp:nvSpPr>
      <dsp:spPr>
        <a:xfrm>
          <a:off x="453554" y="1642125"/>
          <a:ext cx="421172" cy="421172"/>
        </a:xfrm>
        <a:prstGeom prst="ellipse">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E60B56-2562-44D1-9CEE-E444E8F0839F}">
      <dsp:nvSpPr>
        <dsp:cNvPr id="0" name=""/>
        <dsp:cNvSpPr/>
      </dsp:nvSpPr>
      <dsp:spPr>
        <a:xfrm>
          <a:off x="537405" y="2189585"/>
          <a:ext cx="2088047" cy="336938"/>
        </a:xfrm>
        <a:prstGeom prst="rect">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7445" tIns="22860" rIns="22860" bIns="22860" numCol="1" spcCol="1270" anchor="ctr" anchorCtr="0">
          <a:noAutofit/>
        </a:bodyPr>
        <a:lstStyle/>
        <a:p>
          <a:pPr lvl="0" algn="l" defTabSz="400050">
            <a:lnSpc>
              <a:spcPct val="90000"/>
            </a:lnSpc>
            <a:spcBef>
              <a:spcPct val="0"/>
            </a:spcBef>
            <a:spcAft>
              <a:spcPct val="35000"/>
            </a:spcAft>
          </a:pPr>
          <a:r>
            <a:rPr lang="ru-RU" sz="900" b="1" kern="1200">
              <a:solidFill>
                <a:schemeClr val="tx1"/>
              </a:solidFill>
            </a:rPr>
            <a:t>Ответственный</a:t>
          </a:r>
        </a:p>
      </dsp:txBody>
      <dsp:txXfrm>
        <a:off x="537405" y="2189585"/>
        <a:ext cx="2088047" cy="336938"/>
      </dsp:txXfrm>
    </dsp:sp>
    <dsp:sp modelId="{BEA4B963-2200-48D8-8071-CFA076B7F65F}">
      <dsp:nvSpPr>
        <dsp:cNvPr id="0" name=""/>
        <dsp:cNvSpPr/>
      </dsp:nvSpPr>
      <dsp:spPr>
        <a:xfrm>
          <a:off x="326819" y="2147468"/>
          <a:ext cx="421172" cy="421172"/>
        </a:xfrm>
        <a:prstGeom prst="ellipse">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C0AB02-EA00-4D3C-A78D-E20D55B72CAA}">
      <dsp:nvSpPr>
        <dsp:cNvPr id="0" name=""/>
        <dsp:cNvSpPr/>
      </dsp:nvSpPr>
      <dsp:spPr>
        <a:xfrm>
          <a:off x="260250" y="2694928"/>
          <a:ext cx="2365202" cy="336938"/>
        </a:xfrm>
        <a:prstGeom prst="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7445" tIns="22860" rIns="22860" bIns="22860" numCol="1" spcCol="1270" anchor="t" anchorCtr="0">
          <a:noAutofit/>
        </a:bodyPr>
        <a:lstStyle/>
        <a:p>
          <a:pPr lvl="0" algn="l" defTabSz="400050">
            <a:lnSpc>
              <a:spcPct val="90000"/>
            </a:lnSpc>
            <a:spcBef>
              <a:spcPct val="0"/>
            </a:spcBef>
            <a:spcAft>
              <a:spcPct val="35000"/>
            </a:spcAft>
          </a:pPr>
          <a:r>
            <a:rPr lang="ru-RU" sz="900" b="1" kern="1200">
              <a:solidFill>
                <a:schemeClr val="tx1"/>
              </a:solidFill>
            </a:rPr>
            <a:t>Трудолюбивый</a:t>
          </a:r>
        </a:p>
        <a:p>
          <a:pPr marL="57150" lvl="1" indent="-57150" algn="l" defTabSz="311150">
            <a:lnSpc>
              <a:spcPct val="90000"/>
            </a:lnSpc>
            <a:spcBef>
              <a:spcPct val="0"/>
            </a:spcBef>
            <a:spcAft>
              <a:spcPct val="15000"/>
            </a:spcAft>
            <a:buChar char="••"/>
          </a:pPr>
          <a:endParaRPr lang="ru-RU" sz="700" b="1" kern="1200">
            <a:solidFill>
              <a:schemeClr val="tx1"/>
            </a:solidFill>
          </a:endParaRPr>
        </a:p>
      </dsp:txBody>
      <dsp:txXfrm>
        <a:off x="260250" y="2694928"/>
        <a:ext cx="2365202" cy="336938"/>
      </dsp:txXfrm>
    </dsp:sp>
    <dsp:sp modelId="{E07000CE-EF47-496B-9D3A-0379904ECD89}">
      <dsp:nvSpPr>
        <dsp:cNvPr id="0" name=""/>
        <dsp:cNvSpPr/>
      </dsp:nvSpPr>
      <dsp:spPr>
        <a:xfrm>
          <a:off x="49664" y="2652811"/>
          <a:ext cx="421172" cy="421172"/>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A197-90D7-4C23-8EAD-272F8AFA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травкина</dc:creator>
  <cp:keywords/>
  <dc:description/>
  <cp:lastModifiedBy>Home</cp:lastModifiedBy>
  <cp:revision>2</cp:revision>
  <cp:lastPrinted>2018-01-15T04:24:00Z</cp:lastPrinted>
  <dcterms:created xsi:type="dcterms:W3CDTF">2018-01-21T18:13:00Z</dcterms:created>
  <dcterms:modified xsi:type="dcterms:W3CDTF">2018-01-21T18:13:00Z</dcterms:modified>
</cp:coreProperties>
</file>